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429D" w14:textId="47FE2C7B" w:rsidR="003B40EF" w:rsidRPr="003B40EF" w:rsidRDefault="003B40EF" w:rsidP="004331EF">
      <w:pPr>
        <w:pStyle w:val="Rubrik"/>
        <w:spacing w:line="240" w:lineRule="auto"/>
        <w:rPr>
          <w:rFonts w:ascii="Arial" w:hAnsi="Arial" w:cs="Arial"/>
          <w:sz w:val="22"/>
        </w:rPr>
      </w:pPr>
      <w:r w:rsidRPr="003B40EF">
        <w:rPr>
          <w:rFonts w:ascii="Arial" w:eastAsia="Arial" w:hAnsi="Arial" w:cs="Arial"/>
          <w:sz w:val="22"/>
          <w:lang w:val="en-GB" w:bidi="en-GB"/>
        </w:rPr>
        <w:t>Press release from Troldtekt A/S</w:t>
      </w:r>
    </w:p>
    <w:p w14:paraId="2478D3D0" w14:textId="77777777" w:rsidR="003B40EF" w:rsidRDefault="003B40EF" w:rsidP="004331EF">
      <w:pPr>
        <w:pStyle w:val="Rubrik"/>
        <w:spacing w:line="240" w:lineRule="auto"/>
        <w:rPr>
          <w:rFonts w:ascii="Arial" w:hAnsi="Arial" w:cs="Arial"/>
        </w:rPr>
      </w:pPr>
    </w:p>
    <w:p w14:paraId="4506C090" w14:textId="17E76E22" w:rsidR="00251660" w:rsidRPr="003B40EF" w:rsidRDefault="004331EF" w:rsidP="004331EF">
      <w:pPr>
        <w:pStyle w:val="Rubrik"/>
        <w:spacing w:line="240" w:lineRule="auto"/>
        <w:rPr>
          <w:rFonts w:ascii="Arial" w:hAnsi="Arial" w:cs="Arial"/>
        </w:rPr>
      </w:pPr>
      <w:r w:rsidRPr="003B40EF">
        <w:rPr>
          <w:rFonts w:ascii="Arial" w:eastAsia="Arial" w:hAnsi="Arial" w:cs="Arial"/>
          <w:lang w:val="en-GB" w:bidi="en-GB"/>
        </w:rPr>
        <w:t xml:space="preserve">Cultural display window gets good acoustics with Troldtekt </w:t>
      </w:r>
    </w:p>
    <w:p w14:paraId="27DF8C5A" w14:textId="77777777" w:rsidR="00FC32D5" w:rsidRPr="003B40EF" w:rsidRDefault="00FC32D5" w:rsidP="00FC32D5">
      <w:pPr>
        <w:pStyle w:val="Underrubrik"/>
        <w:rPr>
          <w:rFonts w:ascii="Arial" w:hAnsi="Arial" w:cs="Arial"/>
        </w:rPr>
      </w:pPr>
    </w:p>
    <w:p w14:paraId="06E11D16" w14:textId="77C11BEF" w:rsidR="000A02B4" w:rsidRPr="003B40EF" w:rsidRDefault="004331EF" w:rsidP="000A02B4">
      <w:pPr>
        <w:pStyle w:val="Underrubrik"/>
        <w:rPr>
          <w:rFonts w:ascii="Arial" w:hAnsi="Arial" w:cs="Arial"/>
        </w:rPr>
      </w:pPr>
      <w:proofErr w:type="spellStart"/>
      <w:r w:rsidRPr="003B40EF">
        <w:rPr>
          <w:rFonts w:ascii="Arial" w:eastAsia="Arial" w:hAnsi="Arial" w:cs="Arial"/>
          <w:lang w:val="en-GB" w:bidi="en-GB"/>
        </w:rPr>
        <w:t>Tingbjerg’s</w:t>
      </w:r>
      <w:proofErr w:type="spellEnd"/>
      <w:r w:rsidRPr="003B40EF">
        <w:rPr>
          <w:rFonts w:ascii="Arial" w:eastAsia="Arial" w:hAnsi="Arial" w:cs="Arial"/>
          <w:lang w:val="en-GB" w:bidi="en-GB"/>
        </w:rPr>
        <w:t xml:space="preserve"> new cultural centre has a remarkable architecture that sets it apart – offering people on the outside a view of what is happening in the many different rooms. Large spaces combined with small hidden nooks provide the setting for social activities, and throughout the building, Troldtekt panels bring calm to the bustle of activity.</w:t>
      </w:r>
    </w:p>
    <w:p w14:paraId="0BB4C926" w14:textId="3768FA35" w:rsidR="00251660" w:rsidRPr="003B40EF" w:rsidRDefault="00251660" w:rsidP="002D2B93">
      <w:pPr>
        <w:pStyle w:val="Underrubrik"/>
        <w:rPr>
          <w:rFonts w:ascii="Arial" w:hAnsi="Arial" w:cs="Arial"/>
        </w:rPr>
      </w:pPr>
    </w:p>
    <w:p w14:paraId="37816E5A" w14:textId="5ADE0582" w:rsidR="000510FE" w:rsidRPr="003B40EF" w:rsidRDefault="00347B32" w:rsidP="006D2625">
      <w:pPr>
        <w:rPr>
          <w:rFonts w:ascii="Arial" w:hAnsi="Arial" w:cs="Arial"/>
        </w:rPr>
      </w:pPr>
      <w:r w:rsidRPr="003B40EF">
        <w:rPr>
          <w:rFonts w:ascii="Arial" w:eastAsia="Arial" w:hAnsi="Arial" w:cs="Arial"/>
          <w:lang w:val="en-GB" w:bidi="en-GB"/>
        </w:rPr>
        <w:t xml:space="preserve">Residents of </w:t>
      </w:r>
      <w:proofErr w:type="spellStart"/>
      <w:r w:rsidRPr="003B40EF">
        <w:rPr>
          <w:rFonts w:ascii="Arial" w:eastAsia="Arial" w:hAnsi="Arial" w:cs="Arial"/>
          <w:lang w:val="en-GB" w:bidi="en-GB"/>
        </w:rPr>
        <w:t>Tingbjerg</w:t>
      </w:r>
      <w:proofErr w:type="spellEnd"/>
      <w:r w:rsidRPr="003B40EF">
        <w:rPr>
          <w:rFonts w:ascii="Arial" w:eastAsia="Arial" w:hAnsi="Arial" w:cs="Arial"/>
          <w:lang w:val="en-GB" w:bidi="en-GB"/>
        </w:rPr>
        <w:t xml:space="preserve"> in north-west Copenhagen can begin using their new gathering place on Monday 1 October. The 1,500 sqm cultural centre contains a library, café, workshops, kids’ room, residents’ room and a hall for small-scale concerts and other events. It was designed by COBE Architects, which sought to create a building with an eye-catching architecture, while also respecting the history of the setting. </w:t>
      </w:r>
    </w:p>
    <w:p w14:paraId="5FA9002D" w14:textId="7178B196" w:rsidR="006D2625" w:rsidRPr="003B40EF" w:rsidRDefault="006D2625" w:rsidP="006D2625">
      <w:pPr>
        <w:rPr>
          <w:rFonts w:ascii="Arial" w:hAnsi="Arial" w:cs="Arial"/>
        </w:rPr>
      </w:pPr>
    </w:p>
    <w:p w14:paraId="4073CA10" w14:textId="377F7483" w:rsidR="0040584C" w:rsidRPr="003B40EF" w:rsidRDefault="006D2625" w:rsidP="006D2625">
      <w:pPr>
        <w:rPr>
          <w:rFonts w:ascii="Arial" w:hAnsi="Arial" w:cs="Arial"/>
        </w:rPr>
      </w:pPr>
      <w:r w:rsidRPr="003B40EF">
        <w:rPr>
          <w:rFonts w:ascii="Arial" w:eastAsia="Arial" w:hAnsi="Arial" w:cs="Arial"/>
          <w:lang w:val="en-GB" w:bidi="en-GB"/>
        </w:rPr>
        <w:t xml:space="preserve">“It’s an honour as an architect to get the opportunity to build in </w:t>
      </w:r>
      <w:proofErr w:type="spellStart"/>
      <w:r w:rsidRPr="003B40EF">
        <w:rPr>
          <w:rFonts w:ascii="Arial" w:eastAsia="Arial" w:hAnsi="Arial" w:cs="Arial"/>
          <w:lang w:val="en-GB" w:bidi="en-GB"/>
        </w:rPr>
        <w:t>Tingbjerg</w:t>
      </w:r>
      <w:proofErr w:type="spellEnd"/>
      <w:r w:rsidRPr="003B40EF">
        <w:rPr>
          <w:rFonts w:ascii="Arial" w:eastAsia="Arial" w:hAnsi="Arial" w:cs="Arial"/>
          <w:lang w:val="en-GB" w:bidi="en-GB"/>
        </w:rPr>
        <w:t xml:space="preserve">, which was created by Steen </w:t>
      </w:r>
      <w:proofErr w:type="spellStart"/>
      <w:r w:rsidRPr="003B40EF">
        <w:rPr>
          <w:rFonts w:ascii="Arial" w:eastAsia="Arial" w:hAnsi="Arial" w:cs="Arial"/>
          <w:lang w:val="en-GB" w:bidi="en-GB"/>
        </w:rPr>
        <w:t>Eiler</w:t>
      </w:r>
      <w:proofErr w:type="spellEnd"/>
      <w:r w:rsidRPr="003B40EF">
        <w:rPr>
          <w:rFonts w:ascii="Arial" w:eastAsia="Arial" w:hAnsi="Arial" w:cs="Arial"/>
          <w:lang w:val="en-GB" w:bidi="en-GB"/>
        </w:rPr>
        <w:t xml:space="preserve"> Rasmussen – one of Denmark’s greatest architects – and landscape architect C. Th. Sørensen. It is a setting that demands excellence. We have sought to create a building that is turned inside </w:t>
      </w:r>
      <w:proofErr w:type="gramStart"/>
      <w:r w:rsidRPr="003B40EF">
        <w:rPr>
          <w:rFonts w:ascii="Arial" w:eastAsia="Arial" w:hAnsi="Arial" w:cs="Arial"/>
          <w:lang w:val="en-GB" w:bidi="en-GB"/>
        </w:rPr>
        <w:t>out, and</w:t>
      </w:r>
      <w:proofErr w:type="gramEnd"/>
      <w:r w:rsidRPr="003B40EF">
        <w:rPr>
          <w:rFonts w:ascii="Arial" w:eastAsia="Arial" w:hAnsi="Arial" w:cs="Arial"/>
          <w:lang w:val="en-GB" w:bidi="en-GB"/>
        </w:rPr>
        <w:t xml:space="preserve"> displays what it has to offer to the outside world through countless windows. The huge display window is intended as an invitation to come inside and help add to </w:t>
      </w:r>
      <w:proofErr w:type="spellStart"/>
      <w:r w:rsidRPr="003B40EF">
        <w:rPr>
          <w:rFonts w:ascii="Arial" w:eastAsia="Arial" w:hAnsi="Arial" w:cs="Arial"/>
          <w:lang w:val="en-GB" w:bidi="en-GB"/>
        </w:rPr>
        <w:t>Tingbjerg’s</w:t>
      </w:r>
      <w:proofErr w:type="spellEnd"/>
      <w:r w:rsidRPr="003B40EF">
        <w:rPr>
          <w:rFonts w:ascii="Arial" w:eastAsia="Arial" w:hAnsi="Arial" w:cs="Arial"/>
          <w:lang w:val="en-GB" w:bidi="en-GB"/>
        </w:rPr>
        <w:t xml:space="preserve"> special identity,” says Dan </w:t>
      </w:r>
      <w:proofErr w:type="spellStart"/>
      <w:r w:rsidRPr="003B40EF">
        <w:rPr>
          <w:rFonts w:ascii="Arial" w:eastAsia="Arial" w:hAnsi="Arial" w:cs="Arial"/>
          <w:lang w:val="en-GB" w:bidi="en-GB"/>
        </w:rPr>
        <w:t>Stubbergaard</w:t>
      </w:r>
      <w:proofErr w:type="spellEnd"/>
      <w:r w:rsidRPr="003B40EF">
        <w:rPr>
          <w:rFonts w:ascii="Arial" w:eastAsia="Arial" w:hAnsi="Arial" w:cs="Arial"/>
          <w:lang w:val="en-GB" w:bidi="en-GB"/>
        </w:rPr>
        <w:t>, MAA, founder of COBE.</w:t>
      </w:r>
    </w:p>
    <w:p w14:paraId="339DB3A3" w14:textId="77777777" w:rsidR="006D2625" w:rsidRPr="003B40EF" w:rsidRDefault="006D2625" w:rsidP="006D2625">
      <w:pPr>
        <w:rPr>
          <w:rFonts w:ascii="Arial" w:hAnsi="Arial" w:cs="Arial"/>
        </w:rPr>
      </w:pPr>
    </w:p>
    <w:p w14:paraId="1262C8E6" w14:textId="36C600D3" w:rsidR="000510FE" w:rsidRPr="003B40EF" w:rsidRDefault="00C44E1C" w:rsidP="000510FE">
      <w:pPr>
        <w:rPr>
          <w:rFonts w:ascii="Arial" w:hAnsi="Arial" w:cs="Arial"/>
          <w:b/>
        </w:rPr>
      </w:pPr>
      <w:r w:rsidRPr="003B40EF">
        <w:rPr>
          <w:rFonts w:ascii="Arial" w:eastAsia="Arial" w:hAnsi="Arial" w:cs="Arial"/>
          <w:b/>
          <w:lang w:val="en-GB" w:bidi="en-GB"/>
        </w:rPr>
        <w:t>Acoustics to suit a vibrant centre</w:t>
      </w:r>
    </w:p>
    <w:p w14:paraId="2403C5AB" w14:textId="6E63CACE" w:rsidR="005F04C7" w:rsidRPr="003B40EF" w:rsidRDefault="00C020FE" w:rsidP="00031B19">
      <w:pPr>
        <w:rPr>
          <w:rFonts w:ascii="Arial" w:hAnsi="Arial" w:cs="Arial"/>
        </w:rPr>
      </w:pPr>
      <w:r w:rsidRPr="003B40EF">
        <w:rPr>
          <w:rFonts w:ascii="Arial" w:eastAsia="Arial" w:hAnsi="Arial" w:cs="Arial"/>
          <w:lang w:val="en-GB" w:bidi="en-GB"/>
        </w:rPr>
        <w:t>The cultural centre is a four-storey building that slopes down to street level on one side. Inside, the building is one large open space with various activities spread around large balconies – clearly signalling that the centre is designed for community and diversity.</w:t>
      </w:r>
    </w:p>
    <w:p w14:paraId="33808AFA" w14:textId="77777777" w:rsidR="005F04C7" w:rsidRPr="003B40EF" w:rsidRDefault="005F04C7" w:rsidP="00031B19">
      <w:pPr>
        <w:rPr>
          <w:rFonts w:ascii="Arial" w:hAnsi="Arial" w:cs="Arial"/>
        </w:rPr>
      </w:pPr>
    </w:p>
    <w:p w14:paraId="001E49B5" w14:textId="5B6546CB" w:rsidR="00347B32" w:rsidRPr="003B40EF" w:rsidRDefault="005F04C7" w:rsidP="005F04C7">
      <w:pPr>
        <w:rPr>
          <w:rFonts w:ascii="Arial" w:hAnsi="Arial" w:cs="Arial"/>
        </w:rPr>
      </w:pPr>
      <w:r w:rsidRPr="003B40EF">
        <w:rPr>
          <w:rFonts w:ascii="Arial" w:eastAsia="Arial" w:hAnsi="Arial" w:cs="Arial"/>
          <w:lang w:val="en-GB" w:bidi="en-GB"/>
        </w:rPr>
        <w:t>Simple materials have been chosen – primarily wood and concrete – which provide an intimate atmosphere and allow quiet contemplation. The eye-catching sloping side wall, which rises to the roof, is clad with wooden battens backed by black Troldtekt panels, and the ceilings below the many balconies extending into the room are lined with natural wood Troldtekt acoustic panels.</w:t>
      </w:r>
    </w:p>
    <w:p w14:paraId="4BE4E89B" w14:textId="77777777" w:rsidR="00347B32" w:rsidRPr="003B40EF" w:rsidRDefault="00347B32" w:rsidP="00031B19">
      <w:pPr>
        <w:rPr>
          <w:rFonts w:ascii="Arial" w:hAnsi="Arial" w:cs="Arial"/>
        </w:rPr>
      </w:pPr>
    </w:p>
    <w:p w14:paraId="3657C02B" w14:textId="7319F1C6" w:rsidR="00E808C0" w:rsidRPr="003B40EF" w:rsidRDefault="00347B32" w:rsidP="00031B19">
      <w:pPr>
        <w:rPr>
          <w:rFonts w:ascii="Arial" w:hAnsi="Arial" w:cs="Arial"/>
        </w:rPr>
      </w:pPr>
      <w:r w:rsidRPr="003B40EF">
        <w:rPr>
          <w:rFonts w:ascii="Arial" w:eastAsia="Arial" w:hAnsi="Arial" w:cs="Arial"/>
          <w:lang w:val="en-GB" w:bidi="en-GB"/>
        </w:rPr>
        <w:t xml:space="preserve">“Troldtekt panels have a huge presence in the cultural centre, providing good acoustics, but also adding to the space’s visual impact. Using black Troldtekt panels on the walls has made the wooden battens even more prominent,” explains Dan </w:t>
      </w:r>
      <w:proofErr w:type="spellStart"/>
      <w:r w:rsidRPr="003B40EF">
        <w:rPr>
          <w:rFonts w:ascii="Arial" w:eastAsia="Arial" w:hAnsi="Arial" w:cs="Arial"/>
          <w:lang w:val="en-GB" w:bidi="en-GB"/>
        </w:rPr>
        <w:t>Stubbergaard</w:t>
      </w:r>
      <w:proofErr w:type="spellEnd"/>
      <w:r w:rsidRPr="003B40EF">
        <w:rPr>
          <w:rFonts w:ascii="Arial" w:eastAsia="Arial" w:hAnsi="Arial" w:cs="Arial"/>
          <w:lang w:val="en-GB" w:bidi="en-GB"/>
        </w:rPr>
        <w:t xml:space="preserve">. </w:t>
      </w:r>
    </w:p>
    <w:p w14:paraId="15A9DCDB" w14:textId="308A7B73" w:rsidR="00693257" w:rsidRPr="003B40EF" w:rsidRDefault="00693257" w:rsidP="00251660">
      <w:pPr>
        <w:rPr>
          <w:rFonts w:ascii="Arial" w:hAnsi="Arial" w:cs="Arial"/>
        </w:rPr>
      </w:pPr>
    </w:p>
    <w:p w14:paraId="2DCFFEB9" w14:textId="681E1D75" w:rsidR="008C6D35" w:rsidRPr="003B40EF" w:rsidRDefault="00824C90" w:rsidP="00251660">
      <w:pPr>
        <w:rPr>
          <w:rFonts w:ascii="Arial" w:hAnsi="Arial" w:cs="Arial"/>
          <w:b/>
        </w:rPr>
      </w:pPr>
      <w:r w:rsidRPr="003B40EF">
        <w:rPr>
          <w:rFonts w:ascii="Arial" w:eastAsia="Arial" w:hAnsi="Arial" w:cs="Arial"/>
          <w:b/>
          <w:lang w:val="en-GB" w:bidi="en-GB"/>
        </w:rPr>
        <w:t>Fun contributing to cultural history</w:t>
      </w:r>
    </w:p>
    <w:p w14:paraId="3C04FB82" w14:textId="7299E8B2" w:rsidR="000E7803" w:rsidRPr="003B40EF" w:rsidRDefault="00342A03" w:rsidP="00251660">
      <w:pPr>
        <w:rPr>
          <w:rFonts w:ascii="Arial" w:hAnsi="Arial" w:cs="Arial"/>
        </w:rPr>
      </w:pPr>
      <w:r w:rsidRPr="003B40EF">
        <w:rPr>
          <w:rFonts w:ascii="Arial" w:eastAsia="Arial" w:hAnsi="Arial" w:cs="Arial"/>
          <w:lang w:val="en-GB" w:bidi="en-GB"/>
        </w:rPr>
        <w:t xml:space="preserve">Troldtekt has been very pleased to contribute to a project where a modern cultural centre harmonises with the sense of history in a district created to be a community. </w:t>
      </w:r>
    </w:p>
    <w:p w14:paraId="28D3DAEE" w14:textId="77777777" w:rsidR="000E7803" w:rsidRPr="003B40EF" w:rsidRDefault="000E7803" w:rsidP="000F7812">
      <w:pPr>
        <w:rPr>
          <w:rFonts w:ascii="Arial" w:hAnsi="Arial" w:cs="Arial"/>
        </w:rPr>
      </w:pPr>
    </w:p>
    <w:p w14:paraId="563E231F" w14:textId="69D230E2" w:rsidR="000F7812" w:rsidRPr="003B40EF" w:rsidRDefault="000F7812" w:rsidP="000F7812">
      <w:pPr>
        <w:rPr>
          <w:rFonts w:ascii="Arial" w:hAnsi="Arial" w:cs="Arial"/>
        </w:rPr>
      </w:pPr>
      <w:r w:rsidRPr="003B40EF">
        <w:rPr>
          <w:rFonts w:ascii="Arial" w:eastAsia="Arial" w:hAnsi="Arial" w:cs="Arial"/>
          <w:lang w:val="en-GB" w:bidi="en-GB"/>
        </w:rPr>
        <w:t xml:space="preserve">“It’s exciting for us to contribute to a building designed to respect its cultural history and beautiful location in </w:t>
      </w:r>
      <w:proofErr w:type="spellStart"/>
      <w:r w:rsidRPr="003B40EF">
        <w:rPr>
          <w:rFonts w:ascii="Arial" w:eastAsia="Arial" w:hAnsi="Arial" w:cs="Arial"/>
          <w:lang w:val="en-GB" w:bidi="en-GB"/>
        </w:rPr>
        <w:t>Tingbjerg</w:t>
      </w:r>
      <w:proofErr w:type="spellEnd"/>
      <w:r w:rsidRPr="003B40EF">
        <w:rPr>
          <w:rFonts w:ascii="Arial" w:eastAsia="Arial" w:hAnsi="Arial" w:cs="Arial"/>
          <w:lang w:val="en-GB" w:bidi="en-GB"/>
        </w:rPr>
        <w:t>. Even more so because the choice of materials has been a major element of the project, with the architects going for lasting natural solutions. Troldtekt is a natural product with proven durability, making it a perfect match,” says Peer Leth, CEO of Troldtekt A/S.</w:t>
      </w:r>
    </w:p>
    <w:p w14:paraId="62918816" w14:textId="041E9388" w:rsidR="000F7812" w:rsidRPr="003B40EF" w:rsidRDefault="000F7812" w:rsidP="000F7812">
      <w:pPr>
        <w:rPr>
          <w:rFonts w:ascii="Arial" w:hAnsi="Arial" w:cs="Arial"/>
        </w:rPr>
      </w:pPr>
    </w:p>
    <w:p w14:paraId="24AD8ECE" w14:textId="32CE798F" w:rsidR="000F7812" w:rsidRPr="003B40EF" w:rsidRDefault="00C44E1C" w:rsidP="00251660">
      <w:pPr>
        <w:rPr>
          <w:rFonts w:ascii="Arial" w:hAnsi="Arial" w:cs="Arial"/>
        </w:rPr>
      </w:pPr>
      <w:r w:rsidRPr="003B40EF">
        <w:rPr>
          <w:rFonts w:ascii="Arial" w:eastAsia="Arial" w:hAnsi="Arial" w:cs="Arial"/>
          <w:lang w:val="en-GB" w:bidi="en-GB"/>
        </w:rPr>
        <w:t xml:space="preserve">Troldtekt has previously published an online </w:t>
      </w:r>
      <w:r w:rsidR="0048430F">
        <w:rPr>
          <w:rFonts w:ascii="Arial" w:eastAsia="Arial" w:hAnsi="Arial" w:cs="Arial"/>
          <w:lang w:val="en-GB" w:bidi="en-GB"/>
        </w:rPr>
        <w:t>theme</w:t>
      </w:r>
      <w:r w:rsidRPr="003B40EF">
        <w:rPr>
          <w:rFonts w:ascii="Arial" w:eastAsia="Arial" w:hAnsi="Arial" w:cs="Arial"/>
          <w:lang w:val="en-GB" w:bidi="en-GB"/>
        </w:rPr>
        <w:t xml:space="preserve"> about the many new multicultural centres that have been built in recent years. This</w:t>
      </w:r>
      <w:bookmarkStart w:id="0" w:name="_GoBack"/>
      <w:bookmarkEnd w:id="0"/>
      <w:r w:rsidRPr="003B40EF">
        <w:rPr>
          <w:rFonts w:ascii="Arial" w:eastAsia="Arial" w:hAnsi="Arial" w:cs="Arial"/>
          <w:lang w:val="en-GB" w:bidi="en-GB"/>
        </w:rPr>
        <w:t xml:space="preserve"> includes interviews with experts and reports from several successful cultural centres in both east and west Denmark. </w:t>
      </w:r>
      <w:hyperlink r:id="rId8" w:history="1">
        <w:r w:rsidRPr="003B40EF">
          <w:rPr>
            <w:rStyle w:val="Hyperlink"/>
            <w:rFonts w:ascii="Arial" w:eastAsia="Arial" w:hAnsi="Arial" w:cs="Arial"/>
            <w:lang w:val="en-GB" w:bidi="en-GB"/>
          </w:rPr>
          <w:t xml:space="preserve">Read the </w:t>
        </w:r>
        <w:r w:rsidR="0048430F">
          <w:rPr>
            <w:rStyle w:val="Hyperlink"/>
            <w:rFonts w:ascii="Arial" w:eastAsia="Arial" w:hAnsi="Arial" w:cs="Arial"/>
            <w:lang w:val="en-GB" w:bidi="en-GB"/>
          </w:rPr>
          <w:t xml:space="preserve">online theme </w:t>
        </w:r>
        <w:r w:rsidRPr="003B40EF">
          <w:rPr>
            <w:rStyle w:val="Hyperlink"/>
            <w:rFonts w:ascii="Arial" w:eastAsia="Arial" w:hAnsi="Arial" w:cs="Arial"/>
            <w:lang w:val="en-GB" w:bidi="en-GB"/>
          </w:rPr>
          <w:t>here.</w:t>
        </w:r>
      </w:hyperlink>
    </w:p>
    <w:p w14:paraId="3C09617C" w14:textId="77777777" w:rsidR="008D7DBC" w:rsidRPr="003B40EF" w:rsidRDefault="008D7DBC" w:rsidP="00251660">
      <w:pPr>
        <w:rPr>
          <w:rFonts w:ascii="Arial" w:hAnsi="Arial" w:cs="Arial"/>
        </w:rPr>
      </w:pPr>
    </w:p>
    <w:p w14:paraId="66C7E591" w14:textId="77777777" w:rsidR="00A90B8C" w:rsidRPr="003B40EF" w:rsidRDefault="00A90B8C" w:rsidP="00251660">
      <w:pPr>
        <w:rPr>
          <w:rFonts w:ascii="Arial" w:hAnsi="Arial" w:cs="Arial"/>
          <w:i/>
        </w:rPr>
      </w:pPr>
    </w:p>
    <w:p w14:paraId="2C10FC34" w14:textId="77777777" w:rsidR="003B40EF" w:rsidRDefault="003B40EF">
      <w:pPr>
        <w:spacing w:after="200" w:line="276" w:lineRule="auto"/>
        <w:rPr>
          <w:rStyle w:val="Strk"/>
          <w:rFonts w:ascii="Arial" w:eastAsia="Times New Roman" w:hAnsi="Arial" w:cs="Arial"/>
          <w:szCs w:val="20"/>
          <w:lang w:val="sv-SE" w:eastAsia="da-DK"/>
        </w:rPr>
      </w:pPr>
      <w:r>
        <w:rPr>
          <w:rStyle w:val="Strk"/>
          <w:rFonts w:ascii="Arial" w:eastAsia="Arial" w:hAnsi="Arial" w:cs="Arial"/>
          <w:szCs w:val="20"/>
          <w:lang w:val="en-GB" w:bidi="en-GB"/>
        </w:rPr>
        <w:br w:type="page"/>
      </w:r>
    </w:p>
    <w:p w14:paraId="2C61EE9A" w14:textId="5759D36E" w:rsidR="00C53D65" w:rsidRPr="003B40EF" w:rsidRDefault="00C53D65" w:rsidP="00C53D65">
      <w:pPr>
        <w:pStyle w:val="NormalWeb"/>
        <w:spacing w:before="0" w:beforeAutospacing="0" w:after="0" w:afterAutospacing="0"/>
        <w:rPr>
          <w:rStyle w:val="Strk"/>
          <w:rFonts w:ascii="Arial" w:hAnsi="Arial" w:cs="Arial"/>
          <w:sz w:val="20"/>
          <w:szCs w:val="20"/>
          <w:lang w:val="sv-SE"/>
        </w:rPr>
      </w:pPr>
      <w:r w:rsidRPr="003B40EF">
        <w:rPr>
          <w:rStyle w:val="Strk"/>
          <w:rFonts w:ascii="Arial" w:eastAsia="Arial" w:hAnsi="Arial" w:cs="Arial"/>
          <w:sz w:val="20"/>
          <w:szCs w:val="20"/>
          <w:lang w:val="en-GB" w:bidi="en-GB"/>
        </w:rPr>
        <w:lastRenderedPageBreak/>
        <w:t>FACTS ABOUT TROLDTEKT A/S:</w:t>
      </w:r>
    </w:p>
    <w:p w14:paraId="440B5EEA" w14:textId="77777777" w:rsidR="00C53D65" w:rsidRPr="003B40EF" w:rsidRDefault="00C53D65" w:rsidP="00C53D65">
      <w:pPr>
        <w:pStyle w:val="NormalWeb"/>
        <w:spacing w:before="0" w:beforeAutospacing="0" w:after="0" w:afterAutospacing="0"/>
        <w:rPr>
          <w:rFonts w:ascii="Arial" w:hAnsi="Arial" w:cs="Arial"/>
          <w:sz w:val="20"/>
          <w:szCs w:val="20"/>
          <w:lang w:val="sv-SE"/>
        </w:rPr>
      </w:pPr>
    </w:p>
    <w:p w14:paraId="0345101A" w14:textId="77777777"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val="en-GB" w:bidi="en-GB"/>
        </w:rPr>
        <w:t xml:space="preserve">Troldtekt A/S is a leading developer and manufacturer of acoustic ceiling and wall solutions. </w:t>
      </w:r>
    </w:p>
    <w:p w14:paraId="0B8767CD" w14:textId="77777777" w:rsidR="00C53D65" w:rsidRPr="003B40EF" w:rsidRDefault="00C53D65" w:rsidP="00C53D65">
      <w:pPr>
        <w:numPr>
          <w:ilvl w:val="0"/>
          <w:numId w:val="37"/>
        </w:numPr>
        <w:spacing w:line="240" w:lineRule="auto"/>
        <w:rPr>
          <w:rFonts w:ascii="Arial" w:hAnsi="Arial" w:cs="Arial"/>
          <w:szCs w:val="20"/>
        </w:rPr>
      </w:pPr>
      <w:r w:rsidRPr="003B40EF">
        <w:rPr>
          <w:rFonts w:ascii="Arial" w:eastAsia="Arial" w:hAnsi="Arial" w:cs="Arial"/>
          <w:szCs w:val="20"/>
          <w:lang w:val="en-GB" w:bidi="en-GB"/>
        </w:rPr>
        <w:t xml:space="preserve">Since 1935, wood and cement have been the main natural raw materials in our production, which takes place in Denmark in modern facilities with a low environmental impact. </w:t>
      </w:r>
    </w:p>
    <w:p w14:paraId="49900CCE" w14:textId="1039BD0D" w:rsidR="00C53D65" w:rsidRPr="003B40EF" w:rsidRDefault="00C53D65" w:rsidP="00C53D65">
      <w:pPr>
        <w:numPr>
          <w:ilvl w:val="0"/>
          <w:numId w:val="37"/>
        </w:numPr>
        <w:spacing w:line="240" w:lineRule="auto"/>
        <w:rPr>
          <w:rFonts w:ascii="Arial" w:hAnsi="Arial" w:cs="Arial"/>
          <w:szCs w:val="20"/>
        </w:rPr>
      </w:pPr>
      <w:proofErr w:type="spellStart"/>
      <w:r w:rsidRPr="003B40EF">
        <w:rPr>
          <w:rFonts w:ascii="Arial" w:eastAsia="Arial" w:hAnsi="Arial" w:cs="Arial"/>
          <w:szCs w:val="20"/>
          <w:lang w:val="en-GB" w:bidi="en-GB"/>
        </w:rPr>
        <w:t>Troldtekt’s</w:t>
      </w:r>
      <w:proofErr w:type="spellEnd"/>
      <w:r w:rsidRPr="003B40EF">
        <w:rPr>
          <w:rFonts w:ascii="Arial" w:eastAsia="Arial" w:hAnsi="Arial" w:cs="Arial"/>
          <w:szCs w:val="20"/>
          <w:lang w:val="en-GB" w:bidi="en-GB"/>
        </w:rPr>
        <w:t xml:space="preserve"> business strategy is founded on the Cradle to Cradle design concept, which plays a key role in safeguarding environmental benefits towards 2022. </w:t>
      </w:r>
    </w:p>
    <w:p w14:paraId="36481174" w14:textId="77777777" w:rsidR="00C53D65" w:rsidRPr="003B40EF" w:rsidRDefault="00C53D65" w:rsidP="00C53D65">
      <w:pPr>
        <w:pStyle w:val="NormalWeb"/>
        <w:spacing w:before="0" w:beforeAutospacing="0" w:after="0" w:afterAutospacing="0"/>
        <w:rPr>
          <w:rStyle w:val="Strk"/>
          <w:rFonts w:ascii="Arial" w:hAnsi="Arial" w:cs="Arial"/>
          <w:sz w:val="20"/>
          <w:szCs w:val="20"/>
        </w:rPr>
      </w:pPr>
    </w:p>
    <w:p w14:paraId="05D26816" w14:textId="77777777" w:rsidR="00C53D65" w:rsidRPr="003B40EF" w:rsidRDefault="00C53D65" w:rsidP="00C53D65">
      <w:pPr>
        <w:pStyle w:val="NormalWeb"/>
        <w:spacing w:before="0" w:beforeAutospacing="0" w:after="0" w:afterAutospacing="0"/>
        <w:rPr>
          <w:rFonts w:ascii="Arial" w:hAnsi="Arial" w:cs="Arial"/>
          <w:sz w:val="20"/>
          <w:szCs w:val="20"/>
        </w:rPr>
      </w:pPr>
      <w:r w:rsidRPr="003B40EF">
        <w:rPr>
          <w:rStyle w:val="Strk"/>
          <w:rFonts w:ascii="Arial" w:eastAsia="Arial" w:hAnsi="Arial" w:cs="Arial"/>
          <w:sz w:val="20"/>
          <w:szCs w:val="20"/>
          <w:lang w:val="en-GB" w:bidi="en-GB"/>
        </w:rPr>
        <w:t>FURTHER INFORMATION:</w:t>
      </w:r>
      <w:r w:rsidRPr="003B40EF">
        <w:rPr>
          <w:rStyle w:val="Strk"/>
          <w:rFonts w:ascii="Arial" w:eastAsia="Arial" w:hAnsi="Arial" w:cs="Arial"/>
          <w:sz w:val="20"/>
          <w:szCs w:val="20"/>
          <w:lang w:val="en-GB" w:bidi="en-GB"/>
        </w:rPr>
        <w:br/>
      </w:r>
      <w:r w:rsidRPr="003B40EF">
        <w:rPr>
          <w:rFonts w:ascii="Arial" w:eastAsia="Arial" w:hAnsi="Arial" w:cs="Arial"/>
          <w:sz w:val="20"/>
          <w:szCs w:val="20"/>
          <w:lang w:val="en-GB" w:bidi="en-GB"/>
        </w:rPr>
        <w:t xml:space="preserve">Peer Leth, CEO, Troldtekt A/S: +45 8747 8130 // </w:t>
      </w:r>
      <w:hyperlink r:id="rId9" w:history="1">
        <w:r w:rsidRPr="003B40EF">
          <w:rPr>
            <w:rStyle w:val="Hyperlink"/>
            <w:rFonts w:ascii="Arial" w:eastAsia="Arial" w:hAnsi="Arial" w:cs="Arial"/>
            <w:sz w:val="20"/>
            <w:szCs w:val="20"/>
            <w:lang w:val="en-GB" w:bidi="en-GB"/>
          </w:rPr>
          <w:t>ple@troldtekt.dk</w:t>
        </w:r>
      </w:hyperlink>
      <w:r w:rsidRPr="003B40EF">
        <w:rPr>
          <w:rFonts w:ascii="Arial" w:eastAsia="Arial" w:hAnsi="Arial" w:cs="Arial"/>
          <w:sz w:val="20"/>
          <w:szCs w:val="20"/>
          <w:lang w:val="en-GB" w:bidi="en-GB"/>
        </w:rPr>
        <w:t xml:space="preserve">       </w:t>
      </w:r>
      <w:r w:rsidRPr="003B40EF">
        <w:rPr>
          <w:rFonts w:ascii="Arial" w:eastAsia="Arial" w:hAnsi="Arial" w:cs="Arial"/>
          <w:sz w:val="20"/>
          <w:szCs w:val="20"/>
          <w:lang w:val="en-GB" w:bidi="en-GB"/>
        </w:rPr>
        <w:br/>
        <w:t xml:space="preserve">Tina </w:t>
      </w:r>
      <w:proofErr w:type="spellStart"/>
      <w:r w:rsidRPr="003B40EF">
        <w:rPr>
          <w:rFonts w:ascii="Arial" w:eastAsia="Arial" w:hAnsi="Arial" w:cs="Arial"/>
          <w:sz w:val="20"/>
          <w:szCs w:val="20"/>
          <w:lang w:val="en-GB" w:bidi="en-GB"/>
        </w:rPr>
        <w:t>Snedker</w:t>
      </w:r>
      <w:proofErr w:type="spellEnd"/>
      <w:r w:rsidRPr="003B40EF">
        <w:rPr>
          <w:rFonts w:ascii="Arial" w:eastAsia="Arial" w:hAnsi="Arial" w:cs="Arial"/>
          <w:sz w:val="20"/>
          <w:szCs w:val="20"/>
          <w:lang w:val="en-GB" w:bidi="en-GB"/>
        </w:rPr>
        <w:t xml:space="preserve"> Kristensen, Head of Marketing and Communications, Troldtekt A/S: +45 8747 8124 // </w:t>
      </w:r>
      <w:hyperlink r:id="rId10" w:history="1">
        <w:r w:rsidRPr="003B40EF">
          <w:rPr>
            <w:rStyle w:val="Hyperlink"/>
            <w:rFonts w:ascii="Arial" w:eastAsia="Arial" w:hAnsi="Arial" w:cs="Arial"/>
            <w:sz w:val="20"/>
            <w:szCs w:val="20"/>
            <w:lang w:val="en-GB" w:bidi="en-GB"/>
          </w:rPr>
          <w:t>tkr@troldtekt.dk</w:t>
        </w:r>
      </w:hyperlink>
      <w:r w:rsidRPr="003B40EF">
        <w:rPr>
          <w:rFonts w:ascii="Arial" w:eastAsia="Arial" w:hAnsi="Arial" w:cs="Arial"/>
          <w:sz w:val="20"/>
          <w:szCs w:val="20"/>
          <w:lang w:val="en-GB" w:bidi="en-GB"/>
        </w:rPr>
        <w:t xml:space="preserve">   </w:t>
      </w:r>
    </w:p>
    <w:p w14:paraId="0CF19EB3" w14:textId="77777777" w:rsidR="00C53D65" w:rsidRPr="003B40EF" w:rsidRDefault="00C53D65" w:rsidP="00251660">
      <w:pPr>
        <w:rPr>
          <w:rFonts w:ascii="Arial" w:hAnsi="Arial" w:cs="Arial"/>
          <w:i/>
        </w:rPr>
      </w:pPr>
    </w:p>
    <w:sectPr w:rsidR="00C53D65" w:rsidRPr="003B40EF" w:rsidSect="003B40EF">
      <w:headerReference w:type="default" r:id="rId11"/>
      <w:footerReference w:type="default" r:id="rId1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8DF00" w14:textId="77777777" w:rsidR="003224C9" w:rsidRDefault="003224C9" w:rsidP="00F8517F">
      <w:pPr>
        <w:spacing w:line="240" w:lineRule="auto"/>
      </w:pPr>
      <w:r>
        <w:separator/>
      </w:r>
    </w:p>
  </w:endnote>
  <w:endnote w:type="continuationSeparator" w:id="0">
    <w:p w14:paraId="5C9AB04A" w14:textId="77777777" w:rsidR="003224C9" w:rsidRDefault="003224C9"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5DBC12F3" w:rsidR="008C340C" w:rsidRDefault="008C34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32C37" w14:textId="77777777" w:rsidR="003224C9" w:rsidRDefault="003224C9" w:rsidP="00F8517F">
      <w:pPr>
        <w:spacing w:line="240" w:lineRule="auto"/>
      </w:pPr>
      <w:r>
        <w:separator/>
      </w:r>
    </w:p>
  </w:footnote>
  <w:footnote w:type="continuationSeparator" w:id="0">
    <w:p w14:paraId="6E54BF18" w14:textId="77777777" w:rsidR="003224C9" w:rsidRDefault="003224C9"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5AD2E519" w:rsidR="008C340C" w:rsidRPr="00187C71" w:rsidRDefault="008C340C"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5"/>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6"/>
  </w:num>
  <w:num w:numId="36">
    <w:abstractNumId w:val="6"/>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proofState w:spelling="clean" w:grammar="clean"/>
  <w:revisionView w:inkAnnotation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534A"/>
    <w:rsid w:val="000279EB"/>
    <w:rsid w:val="00031B19"/>
    <w:rsid w:val="0003561F"/>
    <w:rsid w:val="00036B8C"/>
    <w:rsid w:val="000423DB"/>
    <w:rsid w:val="00043FA3"/>
    <w:rsid w:val="00046223"/>
    <w:rsid w:val="000510FE"/>
    <w:rsid w:val="000530B5"/>
    <w:rsid w:val="00054116"/>
    <w:rsid w:val="000551E0"/>
    <w:rsid w:val="0005728D"/>
    <w:rsid w:val="00061FA6"/>
    <w:rsid w:val="0006424D"/>
    <w:rsid w:val="000807FB"/>
    <w:rsid w:val="0008344F"/>
    <w:rsid w:val="00087B59"/>
    <w:rsid w:val="0009799E"/>
    <w:rsid w:val="000A02B4"/>
    <w:rsid w:val="000B5077"/>
    <w:rsid w:val="000C4B82"/>
    <w:rsid w:val="000E0624"/>
    <w:rsid w:val="000E219B"/>
    <w:rsid w:val="000E7803"/>
    <w:rsid w:val="000F0413"/>
    <w:rsid w:val="000F7812"/>
    <w:rsid w:val="00102852"/>
    <w:rsid w:val="0011274A"/>
    <w:rsid w:val="00113C67"/>
    <w:rsid w:val="00126F84"/>
    <w:rsid w:val="00127DD3"/>
    <w:rsid w:val="00130900"/>
    <w:rsid w:val="00131A00"/>
    <w:rsid w:val="00137642"/>
    <w:rsid w:val="0014036A"/>
    <w:rsid w:val="00155A4F"/>
    <w:rsid w:val="00172272"/>
    <w:rsid w:val="00172AD1"/>
    <w:rsid w:val="00177B26"/>
    <w:rsid w:val="00177C01"/>
    <w:rsid w:val="0018330C"/>
    <w:rsid w:val="00192561"/>
    <w:rsid w:val="0019280E"/>
    <w:rsid w:val="00194F57"/>
    <w:rsid w:val="001A13BB"/>
    <w:rsid w:val="001C783F"/>
    <w:rsid w:val="001D1FE7"/>
    <w:rsid w:val="001D60F4"/>
    <w:rsid w:val="001D6DE4"/>
    <w:rsid w:val="001E63A1"/>
    <w:rsid w:val="001E74CC"/>
    <w:rsid w:val="001E79B5"/>
    <w:rsid w:val="001F4B0B"/>
    <w:rsid w:val="001F5152"/>
    <w:rsid w:val="001F6D2C"/>
    <w:rsid w:val="00203880"/>
    <w:rsid w:val="00206558"/>
    <w:rsid w:val="002135B9"/>
    <w:rsid w:val="002319BC"/>
    <w:rsid w:val="00233AE6"/>
    <w:rsid w:val="0023728E"/>
    <w:rsid w:val="00251660"/>
    <w:rsid w:val="002556D3"/>
    <w:rsid w:val="002606D7"/>
    <w:rsid w:val="002760E1"/>
    <w:rsid w:val="00276D7E"/>
    <w:rsid w:val="002A3D5F"/>
    <w:rsid w:val="002B56A8"/>
    <w:rsid w:val="002B5A19"/>
    <w:rsid w:val="002C0199"/>
    <w:rsid w:val="002C3D31"/>
    <w:rsid w:val="002D2B93"/>
    <w:rsid w:val="002D37D9"/>
    <w:rsid w:val="002D3F40"/>
    <w:rsid w:val="002D44BD"/>
    <w:rsid w:val="002E78FC"/>
    <w:rsid w:val="00300144"/>
    <w:rsid w:val="00312CD4"/>
    <w:rsid w:val="00316F55"/>
    <w:rsid w:val="003224C9"/>
    <w:rsid w:val="00325777"/>
    <w:rsid w:val="00331F06"/>
    <w:rsid w:val="00335A8A"/>
    <w:rsid w:val="003360CF"/>
    <w:rsid w:val="0034163C"/>
    <w:rsid w:val="00341D14"/>
    <w:rsid w:val="00342A03"/>
    <w:rsid w:val="00347B32"/>
    <w:rsid w:val="00352E05"/>
    <w:rsid w:val="003621C9"/>
    <w:rsid w:val="003722A7"/>
    <w:rsid w:val="003812E5"/>
    <w:rsid w:val="00381CEC"/>
    <w:rsid w:val="00384960"/>
    <w:rsid w:val="00397961"/>
    <w:rsid w:val="003A0332"/>
    <w:rsid w:val="003A3B53"/>
    <w:rsid w:val="003B40EF"/>
    <w:rsid w:val="003C5F92"/>
    <w:rsid w:val="003D32D3"/>
    <w:rsid w:val="003E0186"/>
    <w:rsid w:val="003E78FF"/>
    <w:rsid w:val="0040584C"/>
    <w:rsid w:val="00406BDB"/>
    <w:rsid w:val="00410FC1"/>
    <w:rsid w:val="00413060"/>
    <w:rsid w:val="0041772A"/>
    <w:rsid w:val="00422E15"/>
    <w:rsid w:val="0042361D"/>
    <w:rsid w:val="00425470"/>
    <w:rsid w:val="00425F55"/>
    <w:rsid w:val="00427186"/>
    <w:rsid w:val="004331EF"/>
    <w:rsid w:val="00452895"/>
    <w:rsid w:val="00461BC4"/>
    <w:rsid w:val="00471BF3"/>
    <w:rsid w:val="0048430F"/>
    <w:rsid w:val="00495991"/>
    <w:rsid w:val="004B2998"/>
    <w:rsid w:val="004B5C3A"/>
    <w:rsid w:val="004C5F41"/>
    <w:rsid w:val="004C7D15"/>
    <w:rsid w:val="004E36F3"/>
    <w:rsid w:val="004E7180"/>
    <w:rsid w:val="004F00C0"/>
    <w:rsid w:val="004F01E4"/>
    <w:rsid w:val="004F0B58"/>
    <w:rsid w:val="004F38A9"/>
    <w:rsid w:val="004F4B5E"/>
    <w:rsid w:val="0051473F"/>
    <w:rsid w:val="00516BA9"/>
    <w:rsid w:val="005251F0"/>
    <w:rsid w:val="00531375"/>
    <w:rsid w:val="00532037"/>
    <w:rsid w:val="00533D77"/>
    <w:rsid w:val="00560AFD"/>
    <w:rsid w:val="00562958"/>
    <w:rsid w:val="0056578A"/>
    <w:rsid w:val="00573147"/>
    <w:rsid w:val="00581DB3"/>
    <w:rsid w:val="00586E0C"/>
    <w:rsid w:val="00591890"/>
    <w:rsid w:val="00593151"/>
    <w:rsid w:val="00593DB8"/>
    <w:rsid w:val="0059444D"/>
    <w:rsid w:val="005A3FF6"/>
    <w:rsid w:val="005B5A99"/>
    <w:rsid w:val="005E6972"/>
    <w:rsid w:val="005F04C7"/>
    <w:rsid w:val="005F52BB"/>
    <w:rsid w:val="005F6144"/>
    <w:rsid w:val="00606063"/>
    <w:rsid w:val="00611597"/>
    <w:rsid w:val="006137DC"/>
    <w:rsid w:val="00615C57"/>
    <w:rsid w:val="00626534"/>
    <w:rsid w:val="00633D48"/>
    <w:rsid w:val="006352A0"/>
    <w:rsid w:val="006453E5"/>
    <w:rsid w:val="006505CA"/>
    <w:rsid w:val="00667DEF"/>
    <w:rsid w:val="0067063C"/>
    <w:rsid w:val="0067066E"/>
    <w:rsid w:val="006706C4"/>
    <w:rsid w:val="006772CD"/>
    <w:rsid w:val="006778B4"/>
    <w:rsid w:val="00681B9B"/>
    <w:rsid w:val="00684E37"/>
    <w:rsid w:val="00693257"/>
    <w:rsid w:val="006A3CC0"/>
    <w:rsid w:val="006A530B"/>
    <w:rsid w:val="006A67FF"/>
    <w:rsid w:val="006C0BA4"/>
    <w:rsid w:val="006C2582"/>
    <w:rsid w:val="006D2625"/>
    <w:rsid w:val="006F2EA6"/>
    <w:rsid w:val="006F4343"/>
    <w:rsid w:val="007007C5"/>
    <w:rsid w:val="00701D1D"/>
    <w:rsid w:val="00702286"/>
    <w:rsid w:val="00704BA4"/>
    <w:rsid w:val="00704DF6"/>
    <w:rsid w:val="00705368"/>
    <w:rsid w:val="00710FE9"/>
    <w:rsid w:val="00711DE6"/>
    <w:rsid w:val="00715119"/>
    <w:rsid w:val="00717366"/>
    <w:rsid w:val="00740689"/>
    <w:rsid w:val="00744453"/>
    <w:rsid w:val="0074449F"/>
    <w:rsid w:val="00747036"/>
    <w:rsid w:val="0075336E"/>
    <w:rsid w:val="00754402"/>
    <w:rsid w:val="007545B4"/>
    <w:rsid w:val="0076517C"/>
    <w:rsid w:val="00770F53"/>
    <w:rsid w:val="00772A7E"/>
    <w:rsid w:val="00783A44"/>
    <w:rsid w:val="00791AA2"/>
    <w:rsid w:val="00794E38"/>
    <w:rsid w:val="007956C7"/>
    <w:rsid w:val="00796225"/>
    <w:rsid w:val="007C3A73"/>
    <w:rsid w:val="007C4A2C"/>
    <w:rsid w:val="007C76A5"/>
    <w:rsid w:val="007D6D1A"/>
    <w:rsid w:val="007E0FA0"/>
    <w:rsid w:val="007E1E76"/>
    <w:rsid w:val="007E3B1C"/>
    <w:rsid w:val="007F3CE7"/>
    <w:rsid w:val="008007E1"/>
    <w:rsid w:val="00800F99"/>
    <w:rsid w:val="00803BA8"/>
    <w:rsid w:val="00813C79"/>
    <w:rsid w:val="00813DC0"/>
    <w:rsid w:val="0081617B"/>
    <w:rsid w:val="00824C90"/>
    <w:rsid w:val="008263CD"/>
    <w:rsid w:val="00831C18"/>
    <w:rsid w:val="008325B5"/>
    <w:rsid w:val="008339D0"/>
    <w:rsid w:val="008375A4"/>
    <w:rsid w:val="00841E57"/>
    <w:rsid w:val="00842644"/>
    <w:rsid w:val="008505BB"/>
    <w:rsid w:val="00872C93"/>
    <w:rsid w:val="00873D50"/>
    <w:rsid w:val="0088066B"/>
    <w:rsid w:val="00882260"/>
    <w:rsid w:val="00891A14"/>
    <w:rsid w:val="00895F47"/>
    <w:rsid w:val="008A0E9B"/>
    <w:rsid w:val="008A2D24"/>
    <w:rsid w:val="008B3BEF"/>
    <w:rsid w:val="008B6DDB"/>
    <w:rsid w:val="008C2CEB"/>
    <w:rsid w:val="008C340C"/>
    <w:rsid w:val="008C44BF"/>
    <w:rsid w:val="008C6D35"/>
    <w:rsid w:val="008C6E08"/>
    <w:rsid w:val="008D04C1"/>
    <w:rsid w:val="008D1F6A"/>
    <w:rsid w:val="008D6540"/>
    <w:rsid w:val="008D6DFC"/>
    <w:rsid w:val="008D7DBC"/>
    <w:rsid w:val="008F3DAF"/>
    <w:rsid w:val="008F66D4"/>
    <w:rsid w:val="008F7B56"/>
    <w:rsid w:val="009071A9"/>
    <w:rsid w:val="00907246"/>
    <w:rsid w:val="009128FA"/>
    <w:rsid w:val="0092321B"/>
    <w:rsid w:val="00924AD1"/>
    <w:rsid w:val="00931E31"/>
    <w:rsid w:val="00936A3B"/>
    <w:rsid w:val="00945A07"/>
    <w:rsid w:val="0094662B"/>
    <w:rsid w:val="00947AAB"/>
    <w:rsid w:val="009536C7"/>
    <w:rsid w:val="00967D0D"/>
    <w:rsid w:val="00972196"/>
    <w:rsid w:val="00976313"/>
    <w:rsid w:val="00980FD8"/>
    <w:rsid w:val="00985CCE"/>
    <w:rsid w:val="009A33E5"/>
    <w:rsid w:val="009A3518"/>
    <w:rsid w:val="009B48C2"/>
    <w:rsid w:val="009C267D"/>
    <w:rsid w:val="009C5312"/>
    <w:rsid w:val="009D7A45"/>
    <w:rsid w:val="009E1467"/>
    <w:rsid w:val="009E1665"/>
    <w:rsid w:val="009F5545"/>
    <w:rsid w:val="00A074BF"/>
    <w:rsid w:val="00A20E0B"/>
    <w:rsid w:val="00A2287B"/>
    <w:rsid w:val="00A36E88"/>
    <w:rsid w:val="00A461AC"/>
    <w:rsid w:val="00A57636"/>
    <w:rsid w:val="00A6581D"/>
    <w:rsid w:val="00A75BD6"/>
    <w:rsid w:val="00A82412"/>
    <w:rsid w:val="00A8615C"/>
    <w:rsid w:val="00A90B8C"/>
    <w:rsid w:val="00A91EB9"/>
    <w:rsid w:val="00A92439"/>
    <w:rsid w:val="00A9774B"/>
    <w:rsid w:val="00AA1CCA"/>
    <w:rsid w:val="00AA520A"/>
    <w:rsid w:val="00AA6776"/>
    <w:rsid w:val="00AB120A"/>
    <w:rsid w:val="00AC21C2"/>
    <w:rsid w:val="00AC5409"/>
    <w:rsid w:val="00AC70B0"/>
    <w:rsid w:val="00AD1A93"/>
    <w:rsid w:val="00B076D0"/>
    <w:rsid w:val="00B101F5"/>
    <w:rsid w:val="00B343BA"/>
    <w:rsid w:val="00B37FC5"/>
    <w:rsid w:val="00B50892"/>
    <w:rsid w:val="00B54B36"/>
    <w:rsid w:val="00B5756B"/>
    <w:rsid w:val="00B6705F"/>
    <w:rsid w:val="00B72C97"/>
    <w:rsid w:val="00B9167F"/>
    <w:rsid w:val="00BA04CC"/>
    <w:rsid w:val="00BA2559"/>
    <w:rsid w:val="00BA49A8"/>
    <w:rsid w:val="00BA642C"/>
    <w:rsid w:val="00BA672E"/>
    <w:rsid w:val="00BB39BA"/>
    <w:rsid w:val="00BC3FA5"/>
    <w:rsid w:val="00BC5ED5"/>
    <w:rsid w:val="00BC64B9"/>
    <w:rsid w:val="00BE333F"/>
    <w:rsid w:val="00BF64E1"/>
    <w:rsid w:val="00BF7C58"/>
    <w:rsid w:val="00C020FE"/>
    <w:rsid w:val="00C1351E"/>
    <w:rsid w:val="00C151C2"/>
    <w:rsid w:val="00C40E4A"/>
    <w:rsid w:val="00C42C28"/>
    <w:rsid w:val="00C44E1C"/>
    <w:rsid w:val="00C45F50"/>
    <w:rsid w:val="00C53D65"/>
    <w:rsid w:val="00C62328"/>
    <w:rsid w:val="00C8168F"/>
    <w:rsid w:val="00C81F2F"/>
    <w:rsid w:val="00C822D1"/>
    <w:rsid w:val="00C8698E"/>
    <w:rsid w:val="00C9177A"/>
    <w:rsid w:val="00C92EBB"/>
    <w:rsid w:val="00C97479"/>
    <w:rsid w:val="00CA3BEF"/>
    <w:rsid w:val="00CA58B0"/>
    <w:rsid w:val="00CB085B"/>
    <w:rsid w:val="00CC7016"/>
    <w:rsid w:val="00CE3F8B"/>
    <w:rsid w:val="00CE72B8"/>
    <w:rsid w:val="00CE7E6E"/>
    <w:rsid w:val="00CF762A"/>
    <w:rsid w:val="00D0450E"/>
    <w:rsid w:val="00D10365"/>
    <w:rsid w:val="00D10482"/>
    <w:rsid w:val="00D16C45"/>
    <w:rsid w:val="00D2097C"/>
    <w:rsid w:val="00D30996"/>
    <w:rsid w:val="00D411C0"/>
    <w:rsid w:val="00D62F79"/>
    <w:rsid w:val="00D741E4"/>
    <w:rsid w:val="00D760F1"/>
    <w:rsid w:val="00D77E9A"/>
    <w:rsid w:val="00D82291"/>
    <w:rsid w:val="00D82328"/>
    <w:rsid w:val="00D862A7"/>
    <w:rsid w:val="00D86D6E"/>
    <w:rsid w:val="00D9227D"/>
    <w:rsid w:val="00DA29B2"/>
    <w:rsid w:val="00DA4596"/>
    <w:rsid w:val="00DB7C3A"/>
    <w:rsid w:val="00DD138F"/>
    <w:rsid w:val="00DD7ADE"/>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08C0"/>
    <w:rsid w:val="00E8167D"/>
    <w:rsid w:val="00E91D67"/>
    <w:rsid w:val="00E93BA2"/>
    <w:rsid w:val="00EA3EA0"/>
    <w:rsid w:val="00EB07F4"/>
    <w:rsid w:val="00EB0FDE"/>
    <w:rsid w:val="00EB486A"/>
    <w:rsid w:val="00EB5834"/>
    <w:rsid w:val="00EB64C6"/>
    <w:rsid w:val="00EC0D26"/>
    <w:rsid w:val="00EC446F"/>
    <w:rsid w:val="00ED1FFF"/>
    <w:rsid w:val="00EE02C9"/>
    <w:rsid w:val="00EE0685"/>
    <w:rsid w:val="00F00151"/>
    <w:rsid w:val="00F078A0"/>
    <w:rsid w:val="00F125A8"/>
    <w:rsid w:val="00F24146"/>
    <w:rsid w:val="00F27822"/>
    <w:rsid w:val="00F30969"/>
    <w:rsid w:val="00F34159"/>
    <w:rsid w:val="00F405AF"/>
    <w:rsid w:val="00F45DBD"/>
    <w:rsid w:val="00F5061E"/>
    <w:rsid w:val="00F50A6D"/>
    <w:rsid w:val="00F67C5E"/>
    <w:rsid w:val="00F7055E"/>
    <w:rsid w:val="00F737FB"/>
    <w:rsid w:val="00F75B4B"/>
    <w:rsid w:val="00F778E8"/>
    <w:rsid w:val="00F8517F"/>
    <w:rsid w:val="00F86940"/>
    <w:rsid w:val="00F970B8"/>
    <w:rsid w:val="00FC32D5"/>
    <w:rsid w:val="00FC7B94"/>
    <w:rsid w:val="00FD23C4"/>
    <w:rsid w:val="00FD28BF"/>
    <w:rsid w:val="00FD7284"/>
    <w:rsid w:val="00FE16E7"/>
    <w:rsid w:val="00FE485C"/>
    <w:rsid w:val="00FE519F"/>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336468359">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073970805">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562980228">
      <w:bodyDiv w:val="1"/>
      <w:marLeft w:val="0"/>
      <w:marRight w:val="0"/>
      <w:marTop w:val="0"/>
      <w:marBottom w:val="0"/>
      <w:divBdr>
        <w:top w:val="none" w:sz="0" w:space="0" w:color="auto"/>
        <w:left w:val="none" w:sz="0" w:space="0" w:color="auto"/>
        <w:bottom w:val="none" w:sz="0" w:space="0" w:color="auto"/>
        <w:right w:val="none" w:sz="0" w:space="0" w:color="auto"/>
      </w:divBdr>
    </w:div>
    <w:div w:id="1640306450">
      <w:bodyDiv w:val="1"/>
      <w:marLeft w:val="0"/>
      <w:marRight w:val="0"/>
      <w:marTop w:val="0"/>
      <w:marBottom w:val="0"/>
      <w:divBdr>
        <w:top w:val="none" w:sz="0" w:space="0" w:color="auto"/>
        <w:left w:val="none" w:sz="0" w:space="0" w:color="auto"/>
        <w:bottom w:val="none" w:sz="0" w:space="0" w:color="auto"/>
        <w:right w:val="none" w:sz="0" w:space="0" w:color="auto"/>
      </w:divBdr>
      <w:divsChild>
        <w:div w:id="321081348">
          <w:marLeft w:val="0"/>
          <w:marRight w:val="0"/>
          <w:marTop w:val="0"/>
          <w:marBottom w:val="0"/>
          <w:divBdr>
            <w:top w:val="none" w:sz="0" w:space="0" w:color="auto"/>
            <w:left w:val="none" w:sz="0" w:space="0" w:color="auto"/>
            <w:bottom w:val="none" w:sz="0" w:space="0" w:color="auto"/>
            <w:right w:val="none" w:sz="0" w:space="0" w:color="auto"/>
          </w:divBdr>
        </w:div>
        <w:div w:id="1459715527">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News/Themes/Multi_purpose_cultural_cent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1F969-DF75-4EED-B521-61039623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5</cp:revision>
  <cp:lastPrinted>2018-09-17T09:19:00Z</cp:lastPrinted>
  <dcterms:created xsi:type="dcterms:W3CDTF">2018-09-24T10:56:00Z</dcterms:created>
  <dcterms:modified xsi:type="dcterms:W3CDTF">2018-09-27T08:57:00Z</dcterms:modified>
</cp:coreProperties>
</file>