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7C2" w:rsidRPr="00280A5F" w:rsidRDefault="000B0FB5" w:rsidP="001B47C2">
      <w:pPr>
        <w:pStyle w:val="Rubrik"/>
        <w:spacing w:after="60" w:line="276" w:lineRule="auto"/>
        <w:jc w:val="both"/>
        <w:rPr>
          <w:rFonts w:ascii="Arial" w:hAnsi="Arial" w:cs="Arial"/>
          <w:sz w:val="22"/>
          <w:lang w:val="en-US"/>
        </w:rPr>
      </w:pPr>
      <w:r w:rsidRPr="00280A5F">
        <w:rPr>
          <w:rFonts w:ascii="Arial" w:hAnsi="Arial" w:cs="Arial"/>
          <w:bCs/>
          <w:sz w:val="22"/>
          <w:lang w:val="en-US"/>
        </w:rPr>
        <w:t>Press</w:t>
      </w:r>
      <w:r w:rsidR="00F84375" w:rsidRPr="00280A5F">
        <w:rPr>
          <w:rFonts w:ascii="Arial" w:hAnsi="Arial" w:cs="Arial"/>
          <w:bCs/>
          <w:sz w:val="22"/>
          <w:lang w:val="en-US"/>
        </w:rPr>
        <w:t xml:space="preserve"> release from </w:t>
      </w:r>
      <w:r w:rsidRPr="00280A5F">
        <w:rPr>
          <w:rFonts w:ascii="Arial" w:hAnsi="Arial" w:cs="Arial"/>
          <w:bCs/>
          <w:sz w:val="22"/>
          <w:lang w:val="en-US"/>
        </w:rPr>
        <w:t>Troldtekt A/S</w:t>
      </w:r>
      <w:r w:rsidR="0055173F" w:rsidRPr="00280A5F">
        <w:rPr>
          <w:rFonts w:ascii="Arial" w:hAnsi="Arial" w:cs="Arial"/>
          <w:sz w:val="22"/>
          <w:lang w:val="en-US"/>
        </w:rPr>
        <w:t>:</w:t>
      </w:r>
    </w:p>
    <w:p w:rsidR="001B47C2" w:rsidRPr="00280A5F" w:rsidRDefault="001B47C2" w:rsidP="001B47C2">
      <w:pPr>
        <w:pStyle w:val="Rubrik"/>
        <w:spacing w:after="60" w:line="276" w:lineRule="auto"/>
        <w:jc w:val="both"/>
        <w:rPr>
          <w:rFonts w:ascii="Arial" w:hAnsi="Arial" w:cs="Arial"/>
          <w:sz w:val="22"/>
          <w:lang w:val="en-US"/>
        </w:rPr>
      </w:pPr>
    </w:p>
    <w:p w:rsidR="00234565" w:rsidRPr="00280A5F" w:rsidRDefault="001B47C2" w:rsidP="00234565">
      <w:pPr>
        <w:pStyle w:val="Rubrik"/>
        <w:spacing w:after="60" w:line="276" w:lineRule="auto"/>
        <w:jc w:val="both"/>
        <w:rPr>
          <w:rFonts w:ascii="Arial" w:hAnsi="Arial" w:cs="Arial"/>
          <w:lang w:val="en-US"/>
        </w:rPr>
      </w:pPr>
      <w:r w:rsidRPr="00280A5F">
        <w:rPr>
          <w:rFonts w:ascii="Arial" w:hAnsi="Arial" w:cs="Arial"/>
          <w:szCs w:val="32"/>
          <w:lang w:val="en-US"/>
        </w:rPr>
        <w:t xml:space="preserve">Troldtekt A/S </w:t>
      </w:r>
      <w:r w:rsidR="00F84375" w:rsidRPr="00280A5F">
        <w:rPr>
          <w:rFonts w:ascii="Arial" w:hAnsi="Arial" w:cs="Arial"/>
          <w:szCs w:val="32"/>
          <w:lang w:val="en-US"/>
        </w:rPr>
        <w:t xml:space="preserve">wins the </w:t>
      </w:r>
      <w:r w:rsidR="00F84375" w:rsidRPr="00280A5F">
        <w:rPr>
          <w:rFonts w:ascii="Arial" w:hAnsi="Arial" w:cs="Arial"/>
          <w:lang w:val="en-US"/>
        </w:rPr>
        <w:t>CSR Strategy Award</w:t>
      </w:r>
    </w:p>
    <w:p w:rsidR="007D22DA" w:rsidRPr="007D22DA" w:rsidRDefault="007D22DA" w:rsidP="007D22DA">
      <w:pPr>
        <w:rPr>
          <w:rFonts w:ascii="Arial" w:hAnsi="Arial" w:cs="Arial"/>
          <w:b/>
          <w:lang w:val="en-US"/>
        </w:rPr>
      </w:pPr>
      <w:r w:rsidRPr="007D22DA">
        <w:rPr>
          <w:rFonts w:ascii="Arial" w:hAnsi="Arial" w:cs="Arial"/>
          <w:b/>
          <w:lang w:val="en-US"/>
        </w:rPr>
        <w:t xml:space="preserve">A roadmap, which makes sustainability the focal point of its business strategy, ensured that Troldtekt A/S won this year’s CSR Strategy Award. Troldtekt received the award against strong competition, including Velux A/S and A.P. </w:t>
      </w:r>
      <w:proofErr w:type="spellStart"/>
      <w:r w:rsidRPr="007D22DA">
        <w:rPr>
          <w:rFonts w:ascii="Arial" w:hAnsi="Arial" w:cs="Arial"/>
          <w:b/>
          <w:lang w:val="en-US"/>
        </w:rPr>
        <w:t>Møller</w:t>
      </w:r>
      <w:proofErr w:type="spellEnd"/>
      <w:r w:rsidRPr="007D22DA">
        <w:rPr>
          <w:rFonts w:ascii="Arial" w:hAnsi="Arial" w:cs="Arial"/>
          <w:b/>
          <w:lang w:val="en-US"/>
        </w:rPr>
        <w:t xml:space="preserve"> – </w:t>
      </w:r>
      <w:proofErr w:type="spellStart"/>
      <w:r w:rsidRPr="007D22DA">
        <w:rPr>
          <w:rFonts w:ascii="Arial" w:hAnsi="Arial" w:cs="Arial"/>
          <w:b/>
          <w:lang w:val="en-US"/>
        </w:rPr>
        <w:t>Mærsk</w:t>
      </w:r>
      <w:proofErr w:type="spellEnd"/>
      <w:r w:rsidRPr="007D22DA">
        <w:rPr>
          <w:rFonts w:ascii="Arial" w:hAnsi="Arial" w:cs="Arial"/>
          <w:b/>
          <w:lang w:val="en-US"/>
        </w:rPr>
        <w:t xml:space="preserve"> A/S.</w:t>
      </w:r>
    </w:p>
    <w:p w:rsidR="007D22DA" w:rsidRPr="007D22DA" w:rsidRDefault="007D22DA" w:rsidP="007D22DA">
      <w:pPr>
        <w:rPr>
          <w:rFonts w:ascii="Arial" w:hAnsi="Arial" w:cs="Arial"/>
          <w:b/>
          <w:lang w:val="en-US"/>
        </w:rPr>
      </w:pPr>
    </w:p>
    <w:p w:rsidR="007D22DA" w:rsidRPr="007D22DA" w:rsidRDefault="007D22DA" w:rsidP="007D22DA">
      <w:pPr>
        <w:rPr>
          <w:rFonts w:ascii="Arial" w:hAnsi="Arial" w:cs="Arial"/>
          <w:lang w:val="en-US"/>
        </w:rPr>
      </w:pPr>
      <w:r w:rsidRPr="007D22DA">
        <w:rPr>
          <w:rFonts w:ascii="Arial" w:hAnsi="Arial" w:cs="Arial"/>
          <w:lang w:val="en-US"/>
        </w:rPr>
        <w:t xml:space="preserve">At </w:t>
      </w:r>
      <w:proofErr w:type="spellStart"/>
      <w:r w:rsidRPr="007D22DA">
        <w:rPr>
          <w:rFonts w:ascii="Arial" w:hAnsi="Arial" w:cs="Arial"/>
          <w:lang w:val="en-US"/>
        </w:rPr>
        <w:t>Holstebro</w:t>
      </w:r>
      <w:proofErr w:type="spellEnd"/>
      <w:r w:rsidRPr="007D22DA">
        <w:rPr>
          <w:rFonts w:ascii="Arial" w:hAnsi="Arial" w:cs="Arial"/>
          <w:lang w:val="en-US"/>
        </w:rPr>
        <w:t xml:space="preserve"> Music Theatre, where the Danish CSR Foundation presented this year's CSR Awards  to a number of Danish companies, Troldtekt was invited to step up to the rostrum in the category for the best CSR strategy. The company, which produces acoustic solutions for ceilings and walls, won the award for its business strategy, which is focused around the design concept Cradle to Cradle. </w:t>
      </w:r>
    </w:p>
    <w:p w:rsidR="007D22DA" w:rsidRPr="007D22DA" w:rsidRDefault="007D22DA" w:rsidP="007D22DA">
      <w:pPr>
        <w:rPr>
          <w:rFonts w:ascii="Arial" w:hAnsi="Arial" w:cs="Arial"/>
          <w:lang w:val="en-US"/>
        </w:rPr>
      </w:pPr>
    </w:p>
    <w:p w:rsidR="007D22DA" w:rsidRPr="007D22DA" w:rsidRDefault="007D22DA" w:rsidP="007D22DA">
      <w:pPr>
        <w:rPr>
          <w:rFonts w:ascii="Arial" w:hAnsi="Arial" w:cs="Arial"/>
          <w:b/>
          <w:lang w:val="en-US"/>
        </w:rPr>
      </w:pPr>
      <w:r w:rsidRPr="007D22DA">
        <w:rPr>
          <w:rFonts w:ascii="Arial" w:hAnsi="Arial" w:cs="Arial"/>
          <w:b/>
          <w:lang w:val="en-US"/>
        </w:rPr>
        <w:t xml:space="preserve">A sustainable roadmap </w:t>
      </w:r>
    </w:p>
    <w:p w:rsidR="007D22DA" w:rsidRPr="007D22DA" w:rsidRDefault="007D22DA" w:rsidP="007D22DA">
      <w:pPr>
        <w:rPr>
          <w:rFonts w:ascii="Arial" w:hAnsi="Arial" w:cs="Arial"/>
          <w:lang w:val="en-US"/>
        </w:rPr>
      </w:pPr>
      <w:r w:rsidRPr="007D22DA">
        <w:rPr>
          <w:rFonts w:ascii="Arial" w:hAnsi="Arial" w:cs="Arial"/>
          <w:lang w:val="en-US"/>
        </w:rPr>
        <w:t>Among other things, the Cradle to Cradle concept outlines a roadmap which shows a series of value-creating initiatives in several broad areas that Troldtekt has to complete in order to achieve environmental gains towards 2</w:t>
      </w:r>
      <w:r w:rsidR="00B30F08">
        <w:rPr>
          <w:rFonts w:ascii="Arial" w:hAnsi="Arial" w:cs="Arial"/>
          <w:lang w:val="en-US"/>
        </w:rPr>
        <w:t xml:space="preserve">022. These initiatives include </w:t>
      </w:r>
      <w:r w:rsidRPr="007D22DA">
        <w:rPr>
          <w:rFonts w:ascii="Arial" w:hAnsi="Arial" w:cs="Arial"/>
          <w:lang w:val="en-US"/>
        </w:rPr>
        <w:t>renewable energy, wastewater and recycling of residual products.</w:t>
      </w:r>
    </w:p>
    <w:p w:rsidR="007D22DA" w:rsidRPr="007D22DA" w:rsidRDefault="007D22DA" w:rsidP="007D22DA">
      <w:pPr>
        <w:rPr>
          <w:rFonts w:ascii="Arial" w:hAnsi="Arial" w:cs="Arial"/>
          <w:lang w:val="en-US"/>
        </w:rPr>
      </w:pPr>
    </w:p>
    <w:p w:rsidR="007D22DA" w:rsidRPr="007D22DA" w:rsidRDefault="007D22DA" w:rsidP="007D22DA">
      <w:pPr>
        <w:rPr>
          <w:rFonts w:ascii="Arial" w:hAnsi="Arial" w:cs="Arial"/>
          <w:lang w:val="en-US"/>
        </w:rPr>
      </w:pPr>
      <w:r w:rsidRPr="007D22DA">
        <w:rPr>
          <w:rFonts w:ascii="Arial" w:hAnsi="Arial" w:cs="Arial"/>
          <w:lang w:val="en-US"/>
        </w:rPr>
        <w:t>“We are of course proud to receive the award - especially when you look at who we were up    against,” explains Peer Leth, CEO of Troldtekt A/S. ”Sustainability and responsibility have been in our DNA since we produced the first acoustic panel back in 1935 because our product only consists of the natural materials wood and cement. Today, the CSR work is a dominate building block in our business strategy and an important influenc</w:t>
      </w:r>
      <w:r w:rsidR="00B30F08">
        <w:rPr>
          <w:rFonts w:ascii="Arial" w:hAnsi="Arial" w:cs="Arial"/>
          <w:lang w:val="en-US"/>
        </w:rPr>
        <w:t>e in the way we run our company</w:t>
      </w:r>
      <w:r w:rsidRPr="007D22DA">
        <w:rPr>
          <w:rFonts w:ascii="Arial" w:hAnsi="Arial" w:cs="Arial"/>
          <w:lang w:val="en-US"/>
        </w:rPr>
        <w:t>. At Troldtekt, this award has generated great enthusiasm and encouragement: “</w:t>
      </w:r>
    </w:p>
    <w:p w:rsidR="007D22DA" w:rsidRPr="007D22DA" w:rsidRDefault="007D22DA" w:rsidP="007D22DA">
      <w:pPr>
        <w:rPr>
          <w:rFonts w:ascii="Arial" w:hAnsi="Arial" w:cs="Arial"/>
          <w:b/>
          <w:lang w:val="en-US"/>
        </w:rPr>
      </w:pPr>
    </w:p>
    <w:p w:rsidR="007D22DA" w:rsidRPr="007D22DA" w:rsidRDefault="007D22DA" w:rsidP="007D22DA">
      <w:pPr>
        <w:rPr>
          <w:rFonts w:ascii="Arial" w:hAnsi="Arial" w:cs="Arial"/>
          <w:b/>
          <w:lang w:val="en-US"/>
        </w:rPr>
      </w:pPr>
      <w:r w:rsidRPr="007D22DA">
        <w:rPr>
          <w:rFonts w:ascii="Arial" w:hAnsi="Arial" w:cs="Arial"/>
          <w:b/>
          <w:lang w:val="en-US"/>
        </w:rPr>
        <w:t xml:space="preserve">The jury’s report </w:t>
      </w:r>
    </w:p>
    <w:p w:rsidR="007D22DA" w:rsidRPr="007D22DA" w:rsidRDefault="007D22DA" w:rsidP="007D22DA">
      <w:pPr>
        <w:rPr>
          <w:rFonts w:ascii="Arial" w:hAnsi="Arial" w:cs="Arial"/>
          <w:lang w:val="en-US"/>
        </w:rPr>
      </w:pPr>
      <w:r w:rsidRPr="007D22DA">
        <w:rPr>
          <w:rFonts w:ascii="Arial" w:hAnsi="Arial" w:cs="Arial"/>
          <w:lang w:val="en-US"/>
        </w:rPr>
        <w:t xml:space="preserve">In their report, the jury behind the CSR Strategy Award </w:t>
      </w:r>
      <w:proofErr w:type="spellStart"/>
      <w:r w:rsidRPr="007D22DA">
        <w:rPr>
          <w:rFonts w:ascii="Arial" w:hAnsi="Arial" w:cs="Arial"/>
          <w:lang w:val="en-US"/>
        </w:rPr>
        <w:t>emphasised</w:t>
      </w:r>
      <w:proofErr w:type="spellEnd"/>
      <w:r w:rsidRPr="007D22DA">
        <w:rPr>
          <w:rFonts w:ascii="Arial" w:hAnsi="Arial" w:cs="Arial"/>
          <w:lang w:val="en-US"/>
        </w:rPr>
        <w:t xml:space="preserve"> that Troldtekt demonstrates "a solid and strategic approach to CSR" and that Troldtekt, with its focus on "Cradle to Cradle", continuously works on product and process optimization as well as social responsibility. It was also </w:t>
      </w:r>
      <w:proofErr w:type="spellStart"/>
      <w:r w:rsidRPr="007D22DA">
        <w:rPr>
          <w:rFonts w:ascii="Arial" w:hAnsi="Arial" w:cs="Arial"/>
          <w:lang w:val="en-US"/>
        </w:rPr>
        <w:t>emphasised</w:t>
      </w:r>
      <w:proofErr w:type="spellEnd"/>
      <w:r w:rsidRPr="007D22DA">
        <w:rPr>
          <w:rFonts w:ascii="Arial" w:hAnsi="Arial" w:cs="Arial"/>
          <w:lang w:val="en-US"/>
        </w:rPr>
        <w:t xml:space="preserve"> that CSR is rooted in all parts of the business - including the top management and the business strategy. </w:t>
      </w:r>
    </w:p>
    <w:p w:rsidR="007D22DA" w:rsidRPr="007D22DA" w:rsidRDefault="007D22DA" w:rsidP="007D22DA">
      <w:pPr>
        <w:rPr>
          <w:rFonts w:ascii="Arial" w:hAnsi="Arial" w:cs="Arial"/>
          <w:lang w:val="en-US"/>
        </w:rPr>
      </w:pPr>
    </w:p>
    <w:p w:rsidR="007D22DA" w:rsidRPr="007D22DA" w:rsidRDefault="007D22DA" w:rsidP="007D22DA">
      <w:pPr>
        <w:rPr>
          <w:rFonts w:ascii="Arial" w:hAnsi="Arial" w:cs="Arial"/>
          <w:lang w:val="en-US"/>
        </w:rPr>
      </w:pPr>
      <w:r w:rsidRPr="007D22DA">
        <w:rPr>
          <w:rFonts w:ascii="Arial" w:hAnsi="Arial" w:cs="Arial"/>
          <w:lang w:val="en-US"/>
        </w:rPr>
        <w:t xml:space="preserve">In addition, the jury stressed that the strategic CSR work has contributed to increased sales, improved financial performance and increased brand value. It also opens doors to new markets where sustainable products and the relevant documentation receive great attention.  </w:t>
      </w:r>
    </w:p>
    <w:p w:rsidR="007D22DA" w:rsidRPr="007D22DA" w:rsidRDefault="007D22DA" w:rsidP="007D22DA">
      <w:pPr>
        <w:rPr>
          <w:rFonts w:ascii="Arial" w:hAnsi="Arial" w:cs="Arial"/>
          <w:lang w:val="en-US"/>
        </w:rPr>
      </w:pPr>
    </w:p>
    <w:p w:rsidR="007D22DA" w:rsidRPr="007D22DA" w:rsidRDefault="007D22DA" w:rsidP="007D22DA">
      <w:pPr>
        <w:rPr>
          <w:rFonts w:ascii="Arial" w:hAnsi="Arial" w:cs="Arial"/>
          <w:lang w:val="en-US"/>
        </w:rPr>
      </w:pPr>
      <w:r w:rsidRPr="007D22DA">
        <w:rPr>
          <w:rFonts w:ascii="Arial" w:hAnsi="Arial" w:cs="Arial"/>
          <w:lang w:val="en-US"/>
        </w:rPr>
        <w:t xml:space="preserve">”The award fits well into our assumption that although all of our sustainable investments do not necessarily generate increased revenue in the short term, it pays in the long term to be a sustainability pioneer in the construction industry. With this award, we are very proud to adopt” this position, ”adds CEO Peer Leth. </w:t>
      </w:r>
    </w:p>
    <w:p w:rsidR="007D22DA" w:rsidRPr="007D22DA" w:rsidRDefault="007D22DA" w:rsidP="007D22DA">
      <w:pPr>
        <w:rPr>
          <w:rFonts w:ascii="Arial" w:hAnsi="Arial" w:cs="Arial"/>
          <w:lang w:val="en-US"/>
        </w:rPr>
      </w:pPr>
    </w:p>
    <w:p w:rsidR="007D22DA" w:rsidRPr="007D22DA" w:rsidRDefault="007D22DA" w:rsidP="007D22DA">
      <w:pPr>
        <w:rPr>
          <w:rFonts w:ascii="Arial" w:hAnsi="Arial" w:cs="Arial"/>
          <w:b/>
          <w:lang w:val="en-US"/>
        </w:rPr>
      </w:pPr>
      <w:r w:rsidRPr="007D22DA">
        <w:rPr>
          <w:rFonts w:ascii="Arial" w:hAnsi="Arial" w:cs="Arial"/>
          <w:b/>
          <w:lang w:val="en-US"/>
        </w:rPr>
        <w:t xml:space="preserve">Troldtekt and CSR </w:t>
      </w:r>
    </w:p>
    <w:p w:rsidR="007D22DA" w:rsidRPr="007D22DA" w:rsidRDefault="007D22DA" w:rsidP="007D22DA">
      <w:pPr>
        <w:rPr>
          <w:rFonts w:ascii="Arial" w:hAnsi="Arial" w:cs="Arial"/>
          <w:lang w:val="en-US"/>
        </w:rPr>
      </w:pPr>
      <w:r w:rsidRPr="007D22DA">
        <w:rPr>
          <w:rFonts w:ascii="Arial" w:hAnsi="Arial" w:cs="Arial"/>
          <w:lang w:val="en-US"/>
        </w:rPr>
        <w:t xml:space="preserve">• </w:t>
      </w:r>
      <w:proofErr w:type="spellStart"/>
      <w:r w:rsidRPr="007D22DA">
        <w:rPr>
          <w:rFonts w:ascii="Arial" w:hAnsi="Arial" w:cs="Arial"/>
          <w:lang w:val="en-US"/>
        </w:rPr>
        <w:t>Troldtekt's</w:t>
      </w:r>
      <w:proofErr w:type="spellEnd"/>
      <w:r w:rsidRPr="007D22DA">
        <w:rPr>
          <w:rFonts w:ascii="Arial" w:hAnsi="Arial" w:cs="Arial"/>
          <w:lang w:val="en-US"/>
        </w:rPr>
        <w:t xml:space="preserve"> business strategy is centered arou</w:t>
      </w:r>
      <w:bookmarkStart w:id="0" w:name="_GoBack"/>
      <w:bookmarkEnd w:id="0"/>
      <w:r w:rsidRPr="007D22DA">
        <w:rPr>
          <w:rFonts w:ascii="Arial" w:hAnsi="Arial" w:cs="Arial"/>
          <w:lang w:val="en-US"/>
        </w:rPr>
        <w:t xml:space="preserve">nd the Cradle to Cradle design concept. </w:t>
      </w:r>
    </w:p>
    <w:p w:rsidR="007D22DA" w:rsidRPr="007D22DA" w:rsidRDefault="007D22DA" w:rsidP="007D22DA">
      <w:pPr>
        <w:rPr>
          <w:rFonts w:ascii="Arial" w:hAnsi="Arial" w:cs="Arial"/>
          <w:lang w:val="en-US"/>
        </w:rPr>
      </w:pPr>
      <w:r w:rsidRPr="007D22DA">
        <w:rPr>
          <w:rFonts w:ascii="Arial" w:hAnsi="Arial" w:cs="Arial"/>
          <w:lang w:val="en-US"/>
        </w:rPr>
        <w:t xml:space="preserve">• It includes a roadmap towards 2022, showing how Troldtekt will implement a number of value-creating initiatives in five broad areas: material health, material reutilization, renewable energy, water stewardship and social fairness. </w:t>
      </w:r>
    </w:p>
    <w:p w:rsidR="007D22DA" w:rsidRPr="007D22DA" w:rsidRDefault="007D22DA" w:rsidP="007D22DA">
      <w:pPr>
        <w:rPr>
          <w:rFonts w:ascii="Arial" w:hAnsi="Arial" w:cs="Arial"/>
          <w:lang w:val="en-US"/>
        </w:rPr>
      </w:pPr>
      <w:r w:rsidRPr="007D22DA">
        <w:rPr>
          <w:rFonts w:ascii="Arial" w:hAnsi="Arial" w:cs="Arial"/>
          <w:lang w:val="en-US"/>
        </w:rPr>
        <w:t xml:space="preserve">• This is not a static to-do list because as new opportunities emerge, or goals are achieved, the road map will be updated. </w:t>
      </w:r>
    </w:p>
    <w:p w:rsidR="007D22DA" w:rsidRPr="007D22DA" w:rsidRDefault="007D22DA" w:rsidP="007D22DA">
      <w:pPr>
        <w:rPr>
          <w:rFonts w:ascii="Arial" w:hAnsi="Arial" w:cs="Arial"/>
          <w:lang w:val="en-US"/>
        </w:rPr>
      </w:pPr>
      <w:r w:rsidRPr="007D22DA">
        <w:rPr>
          <w:rFonts w:ascii="Arial" w:hAnsi="Arial" w:cs="Arial"/>
          <w:lang w:val="en-US"/>
        </w:rPr>
        <w:t xml:space="preserve">• For example, 50 percent of </w:t>
      </w:r>
      <w:proofErr w:type="spellStart"/>
      <w:r w:rsidRPr="007D22DA">
        <w:rPr>
          <w:rFonts w:ascii="Arial" w:hAnsi="Arial" w:cs="Arial"/>
          <w:lang w:val="en-US"/>
        </w:rPr>
        <w:t>Troldtekt’s</w:t>
      </w:r>
      <w:proofErr w:type="spellEnd"/>
      <w:r w:rsidRPr="007D22DA">
        <w:rPr>
          <w:rFonts w:ascii="Arial" w:hAnsi="Arial" w:cs="Arial"/>
          <w:lang w:val="en-US"/>
        </w:rPr>
        <w:t xml:space="preserve"> electricity had to come from wind power by 2015, but in 2013, the percentage was already 100 percent. </w:t>
      </w:r>
    </w:p>
    <w:p w:rsidR="007D22DA" w:rsidRPr="007D22DA" w:rsidRDefault="007D22DA" w:rsidP="007D22DA">
      <w:pPr>
        <w:rPr>
          <w:rFonts w:ascii="Arial" w:hAnsi="Arial" w:cs="Arial"/>
          <w:lang w:val="en-US"/>
        </w:rPr>
      </w:pPr>
      <w:r w:rsidRPr="007D22DA">
        <w:rPr>
          <w:rFonts w:ascii="Arial" w:hAnsi="Arial" w:cs="Arial"/>
          <w:lang w:val="en-US"/>
        </w:rPr>
        <w:t xml:space="preserve">• Today, 92 percent of the production is Cradle to Cradle certified in the Silver category but the goal is to raise the percentage up to 99 percent. It is also </w:t>
      </w:r>
      <w:proofErr w:type="spellStart"/>
      <w:r w:rsidRPr="007D22DA">
        <w:rPr>
          <w:rFonts w:ascii="Arial" w:hAnsi="Arial" w:cs="Arial"/>
          <w:lang w:val="en-US"/>
        </w:rPr>
        <w:t>Troldtekt’s</w:t>
      </w:r>
      <w:proofErr w:type="spellEnd"/>
      <w:r w:rsidRPr="007D22DA">
        <w:rPr>
          <w:rFonts w:ascii="Arial" w:hAnsi="Arial" w:cs="Arial"/>
          <w:lang w:val="en-US"/>
        </w:rPr>
        <w:t xml:space="preserve"> intention to become a Cradle to Cradle company. </w:t>
      </w:r>
    </w:p>
    <w:p w:rsidR="007D22DA" w:rsidRPr="007D22DA" w:rsidRDefault="007D22DA" w:rsidP="007D22DA">
      <w:pPr>
        <w:rPr>
          <w:rFonts w:ascii="Arial" w:hAnsi="Arial" w:cs="Arial"/>
          <w:lang w:val="en-US"/>
        </w:rPr>
      </w:pPr>
      <w:r w:rsidRPr="007D22DA">
        <w:rPr>
          <w:rFonts w:ascii="Arial" w:hAnsi="Arial" w:cs="Arial"/>
          <w:lang w:val="en-US"/>
        </w:rPr>
        <w:t xml:space="preserve">• </w:t>
      </w:r>
      <w:hyperlink r:id="rId9" w:history="1">
        <w:r w:rsidRPr="007D22DA">
          <w:rPr>
            <w:rStyle w:val="Hyperlink"/>
            <w:rFonts w:ascii="Arial" w:hAnsi="Arial" w:cs="Arial"/>
            <w:lang w:val="en-US"/>
          </w:rPr>
          <w:t>See and read more about the roadmap</w:t>
        </w:r>
      </w:hyperlink>
    </w:p>
    <w:p w:rsidR="007D22DA" w:rsidRPr="007D22DA" w:rsidRDefault="007D22DA" w:rsidP="007D22DA">
      <w:pPr>
        <w:rPr>
          <w:rFonts w:ascii="Arial" w:hAnsi="Arial" w:cs="Arial"/>
          <w:b/>
          <w:lang w:val="en-US"/>
        </w:rPr>
      </w:pPr>
    </w:p>
    <w:p w:rsidR="007D22DA" w:rsidRPr="007D22DA" w:rsidRDefault="007D22DA" w:rsidP="007D22DA">
      <w:pPr>
        <w:rPr>
          <w:rFonts w:ascii="Arial" w:hAnsi="Arial" w:cs="Arial"/>
          <w:b/>
          <w:lang w:val="en-US"/>
        </w:rPr>
      </w:pPr>
      <w:r w:rsidRPr="007D22DA">
        <w:rPr>
          <w:rFonts w:ascii="Arial" w:hAnsi="Arial" w:cs="Arial"/>
          <w:b/>
          <w:lang w:val="en-US"/>
        </w:rPr>
        <w:t xml:space="preserve">About CSR Awards 2014 </w:t>
      </w:r>
    </w:p>
    <w:p w:rsidR="007D22DA" w:rsidRPr="007D22DA" w:rsidRDefault="007D22DA" w:rsidP="007D22DA">
      <w:pPr>
        <w:rPr>
          <w:rFonts w:ascii="Arial" w:hAnsi="Arial" w:cs="Arial"/>
          <w:lang w:val="en-US"/>
        </w:rPr>
      </w:pPr>
      <w:r w:rsidRPr="007D22DA">
        <w:rPr>
          <w:rFonts w:ascii="Arial" w:hAnsi="Arial" w:cs="Arial"/>
          <w:lang w:val="en-US"/>
        </w:rPr>
        <w:t xml:space="preserve">• Behind the CSR Awards is the CSR Foundation, whose mission is to gather, share knowledge and communicate on Danish companies' efforts to meet their social responsibilities according to the principles of the UN Global Compact. </w:t>
      </w:r>
    </w:p>
    <w:p w:rsidR="007D22DA" w:rsidRPr="007D22DA" w:rsidRDefault="007D22DA" w:rsidP="007D22DA">
      <w:pPr>
        <w:rPr>
          <w:rFonts w:ascii="Arial" w:hAnsi="Arial" w:cs="Arial"/>
          <w:lang w:val="en-US"/>
        </w:rPr>
      </w:pPr>
      <w:r w:rsidRPr="007D22DA">
        <w:rPr>
          <w:rFonts w:ascii="Arial" w:hAnsi="Arial" w:cs="Arial"/>
          <w:lang w:val="en-US"/>
        </w:rPr>
        <w:t xml:space="preserve">• The CSR Strategy Award goes to a company that particularly shows that CSR or sustainability has been integrated into its business strategy. It must be integrated at all levels ranging from daily operations to the finished product. </w:t>
      </w:r>
    </w:p>
    <w:p w:rsidR="007D22DA" w:rsidRPr="007D22DA" w:rsidRDefault="007D22DA" w:rsidP="007D22DA">
      <w:pPr>
        <w:rPr>
          <w:rFonts w:ascii="Arial" w:hAnsi="Arial" w:cs="Arial"/>
          <w:lang w:val="en-US"/>
        </w:rPr>
      </w:pPr>
    </w:p>
    <w:p w:rsidR="007D22DA" w:rsidRPr="007D22DA" w:rsidRDefault="007D22DA" w:rsidP="007D22DA">
      <w:pPr>
        <w:rPr>
          <w:rFonts w:ascii="Arial" w:hAnsi="Arial" w:cs="Arial"/>
          <w:lang w:val="en-US"/>
        </w:rPr>
      </w:pPr>
      <w:r w:rsidRPr="007D22DA">
        <w:rPr>
          <w:rFonts w:ascii="Arial" w:hAnsi="Arial" w:cs="Arial"/>
          <w:lang w:val="en-US"/>
        </w:rPr>
        <w:t xml:space="preserve">The CSR Strategy Award, along with a number of other CSR Awards, was presented by KPMG at the big CSR Awards Show 30-31 October 2014. Read more about the Awards on </w:t>
      </w:r>
      <w:hyperlink r:id="rId10" w:history="1">
        <w:r w:rsidRPr="00296A2C">
          <w:rPr>
            <w:rStyle w:val="Hyperlink"/>
            <w:rFonts w:ascii="Arial" w:hAnsi="Arial" w:cs="Arial"/>
            <w:lang w:val="en-US"/>
          </w:rPr>
          <w:t>http://csrfonden.dk/en.aspx</w:t>
        </w:r>
      </w:hyperlink>
      <w:r>
        <w:rPr>
          <w:rFonts w:ascii="Arial" w:hAnsi="Arial" w:cs="Arial"/>
          <w:lang w:val="en-US"/>
        </w:rPr>
        <w:t xml:space="preserve"> </w:t>
      </w:r>
    </w:p>
    <w:p w:rsidR="007D22DA" w:rsidRPr="007D22DA" w:rsidRDefault="007D22DA" w:rsidP="007D22DA">
      <w:pPr>
        <w:rPr>
          <w:rFonts w:ascii="Arial" w:hAnsi="Arial" w:cs="Arial"/>
          <w:lang w:val="en-US"/>
        </w:rPr>
      </w:pPr>
    </w:p>
    <w:p w:rsidR="002D5DC7" w:rsidRPr="007D22DA" w:rsidRDefault="00280A5F" w:rsidP="002D5DC7">
      <w:pPr>
        <w:rPr>
          <w:rFonts w:ascii="Arial" w:hAnsi="Arial" w:cs="Arial"/>
          <w:b/>
          <w:szCs w:val="20"/>
          <w:lang w:val="en-US"/>
        </w:rPr>
      </w:pPr>
      <w:r w:rsidRPr="007D22DA">
        <w:rPr>
          <w:rFonts w:ascii="Arial" w:hAnsi="Arial" w:cs="Arial"/>
          <w:b/>
          <w:szCs w:val="20"/>
          <w:lang w:val="en-US"/>
        </w:rPr>
        <w:t>FURTHER</w:t>
      </w:r>
      <w:r w:rsidR="002D5DC7" w:rsidRPr="007D22DA">
        <w:rPr>
          <w:rFonts w:ascii="Arial" w:hAnsi="Arial" w:cs="Arial"/>
          <w:b/>
          <w:szCs w:val="20"/>
          <w:lang w:val="en-US"/>
        </w:rPr>
        <w:t xml:space="preserve"> INFORMATION:</w:t>
      </w:r>
    </w:p>
    <w:p w:rsidR="002D5DC7" w:rsidRPr="007D22DA" w:rsidRDefault="002D5DC7" w:rsidP="002D5DC7">
      <w:pPr>
        <w:rPr>
          <w:rFonts w:ascii="Arial" w:hAnsi="Arial" w:cs="Arial"/>
          <w:szCs w:val="20"/>
        </w:rPr>
      </w:pPr>
      <w:r w:rsidRPr="007D22DA">
        <w:rPr>
          <w:rFonts w:ascii="Arial" w:hAnsi="Arial" w:cs="Arial"/>
          <w:szCs w:val="20"/>
        </w:rPr>
        <w:t>Peer Leth, adm. direktør i Troldtekt A/S</w:t>
      </w:r>
    </w:p>
    <w:p w:rsidR="005A43D9" w:rsidRPr="007D22DA" w:rsidRDefault="002D5DC7" w:rsidP="005A43D9">
      <w:pPr>
        <w:rPr>
          <w:rFonts w:ascii="Arial" w:hAnsi="Arial" w:cs="Arial"/>
          <w:b/>
          <w:szCs w:val="20"/>
        </w:rPr>
      </w:pPr>
      <w:r w:rsidRPr="007D22DA">
        <w:rPr>
          <w:rFonts w:ascii="Arial" w:hAnsi="Arial" w:cs="Arial"/>
          <w:szCs w:val="20"/>
        </w:rPr>
        <w:t xml:space="preserve">T: +45 87 47 81 00 / </w:t>
      </w:r>
      <w:r w:rsidR="007D22DA" w:rsidRPr="007D22DA">
        <w:rPr>
          <w:rFonts w:ascii="Arial" w:hAnsi="Arial" w:cs="Arial"/>
          <w:lang w:val="en"/>
        </w:rPr>
        <w:t xml:space="preserve">@: </w:t>
      </w:r>
      <w:hyperlink r:id="rId11" w:history="1">
        <w:r w:rsidRPr="007D22DA">
          <w:rPr>
            <w:rStyle w:val="Hyperlink"/>
            <w:rFonts w:ascii="Arial" w:hAnsi="Arial" w:cs="Arial"/>
            <w:szCs w:val="20"/>
          </w:rPr>
          <w:t>ple@troldtekt.dk</w:t>
        </w:r>
      </w:hyperlink>
      <w:r w:rsidRPr="007D22DA">
        <w:rPr>
          <w:rFonts w:ascii="Arial" w:hAnsi="Arial" w:cs="Arial"/>
          <w:szCs w:val="20"/>
        </w:rPr>
        <w:t xml:space="preserve"> </w:t>
      </w:r>
      <w:r w:rsidR="005A43D9" w:rsidRPr="007D22DA">
        <w:rPr>
          <w:rFonts w:ascii="Arial" w:hAnsi="Arial" w:cs="Arial"/>
          <w:b/>
          <w:szCs w:val="20"/>
        </w:rPr>
        <w:t xml:space="preserve"> </w:t>
      </w:r>
    </w:p>
    <w:sectPr w:rsidR="005A43D9" w:rsidRPr="007D22DA" w:rsidSect="007D22DA">
      <w:pgSz w:w="11906" w:h="16838"/>
      <w:pgMar w:top="680" w:right="567" w:bottom="56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A5F" w:rsidRDefault="00280A5F" w:rsidP="0034390E">
      <w:pPr>
        <w:spacing w:line="240" w:lineRule="auto"/>
      </w:pPr>
      <w:r>
        <w:separator/>
      </w:r>
    </w:p>
  </w:endnote>
  <w:endnote w:type="continuationSeparator" w:id="0">
    <w:p w:rsidR="00280A5F" w:rsidRDefault="00280A5F" w:rsidP="003439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gnaColumn-Light">
    <w:panose1 w:val="000005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A5F" w:rsidRDefault="00280A5F" w:rsidP="0034390E">
      <w:pPr>
        <w:spacing w:line="240" w:lineRule="auto"/>
      </w:pPr>
      <w:r>
        <w:separator/>
      </w:r>
    </w:p>
  </w:footnote>
  <w:footnote w:type="continuationSeparator" w:id="0">
    <w:p w:rsidR="00280A5F" w:rsidRDefault="00280A5F" w:rsidP="0034390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097"/>
    <w:multiLevelType w:val="hybridMultilevel"/>
    <w:tmpl w:val="8EA827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5C47B5A"/>
    <w:multiLevelType w:val="hybridMultilevel"/>
    <w:tmpl w:val="12A0F6E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360A5C59"/>
    <w:multiLevelType w:val="hybridMultilevel"/>
    <w:tmpl w:val="37E01F6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5FE0594F"/>
    <w:multiLevelType w:val="hybridMultilevel"/>
    <w:tmpl w:val="8D42C116"/>
    <w:lvl w:ilvl="0" w:tplc="22046EF8">
      <w:start w:val="1"/>
      <w:numFmt w:val="bullet"/>
      <w:pStyle w:val="PunktopstillingBullet-list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6605284B"/>
    <w:multiLevelType w:val="hybridMultilevel"/>
    <w:tmpl w:val="1D1C11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73F"/>
    <w:rsid w:val="000569FA"/>
    <w:rsid w:val="000627A2"/>
    <w:rsid w:val="00087489"/>
    <w:rsid w:val="00091046"/>
    <w:rsid w:val="000B0FB5"/>
    <w:rsid w:val="000E6657"/>
    <w:rsid w:val="000F3949"/>
    <w:rsid w:val="00113270"/>
    <w:rsid w:val="001433B3"/>
    <w:rsid w:val="001917AF"/>
    <w:rsid w:val="001B47C2"/>
    <w:rsid w:val="001D4F83"/>
    <w:rsid w:val="001E16AC"/>
    <w:rsid w:val="001E180B"/>
    <w:rsid w:val="00225C25"/>
    <w:rsid w:val="00234565"/>
    <w:rsid w:val="0024522D"/>
    <w:rsid w:val="00280A5F"/>
    <w:rsid w:val="00285F8C"/>
    <w:rsid w:val="002D5DC7"/>
    <w:rsid w:val="00324DD4"/>
    <w:rsid w:val="0034390E"/>
    <w:rsid w:val="00351D6E"/>
    <w:rsid w:val="003637ED"/>
    <w:rsid w:val="0037167E"/>
    <w:rsid w:val="0043427A"/>
    <w:rsid w:val="0046198F"/>
    <w:rsid w:val="004A3AD1"/>
    <w:rsid w:val="00500880"/>
    <w:rsid w:val="005229DF"/>
    <w:rsid w:val="0055173F"/>
    <w:rsid w:val="00584E5E"/>
    <w:rsid w:val="005A43D9"/>
    <w:rsid w:val="005E112A"/>
    <w:rsid w:val="006114A3"/>
    <w:rsid w:val="0063612A"/>
    <w:rsid w:val="006839B4"/>
    <w:rsid w:val="00684D45"/>
    <w:rsid w:val="00697646"/>
    <w:rsid w:val="00764976"/>
    <w:rsid w:val="00784067"/>
    <w:rsid w:val="007D22DA"/>
    <w:rsid w:val="007D6F7F"/>
    <w:rsid w:val="008309D6"/>
    <w:rsid w:val="00830B83"/>
    <w:rsid w:val="008551ED"/>
    <w:rsid w:val="00895878"/>
    <w:rsid w:val="008A5163"/>
    <w:rsid w:val="008F2929"/>
    <w:rsid w:val="00916BCD"/>
    <w:rsid w:val="00916BEC"/>
    <w:rsid w:val="00962BE9"/>
    <w:rsid w:val="009D32D1"/>
    <w:rsid w:val="009F0D37"/>
    <w:rsid w:val="00A51237"/>
    <w:rsid w:val="00A878C2"/>
    <w:rsid w:val="00A914B6"/>
    <w:rsid w:val="00AD292B"/>
    <w:rsid w:val="00B30F08"/>
    <w:rsid w:val="00B403B7"/>
    <w:rsid w:val="00B61B2A"/>
    <w:rsid w:val="00C0311B"/>
    <w:rsid w:val="00C47056"/>
    <w:rsid w:val="00D009C2"/>
    <w:rsid w:val="00D03E6C"/>
    <w:rsid w:val="00D20F7E"/>
    <w:rsid w:val="00DA2E27"/>
    <w:rsid w:val="00DB1D6E"/>
    <w:rsid w:val="00DB74EE"/>
    <w:rsid w:val="00DB7693"/>
    <w:rsid w:val="00E07874"/>
    <w:rsid w:val="00EE3C78"/>
    <w:rsid w:val="00EF76EE"/>
    <w:rsid w:val="00F06EDD"/>
    <w:rsid w:val="00F11C33"/>
    <w:rsid w:val="00F32796"/>
    <w:rsid w:val="00F61F2B"/>
    <w:rsid w:val="00F737ED"/>
    <w:rsid w:val="00F84375"/>
    <w:rsid w:val="00FC3976"/>
    <w:rsid w:val="00FF75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73F"/>
    <w:pPr>
      <w:spacing w:after="0" w:line="240" w:lineRule="exact"/>
    </w:pPr>
    <w:rPr>
      <w:rFonts w:ascii="Cambria" w:hAnsi="Cambria"/>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Underrubrik">
    <w:name w:val="Underrubrik"/>
    <w:basedOn w:val="Normal"/>
    <w:next w:val="Normal"/>
    <w:qFormat/>
    <w:rsid w:val="0055173F"/>
    <w:rPr>
      <w:rFonts w:ascii="Georgia" w:hAnsi="Georgia"/>
      <w:b/>
      <w:sz w:val="24"/>
    </w:rPr>
  </w:style>
  <w:style w:type="paragraph" w:customStyle="1" w:styleId="Rubrik">
    <w:name w:val="Rubrik"/>
    <w:basedOn w:val="Underrubrik"/>
    <w:next w:val="Underrubrik"/>
    <w:qFormat/>
    <w:rsid w:val="0055173F"/>
    <w:pPr>
      <w:spacing w:line="340" w:lineRule="exact"/>
    </w:pPr>
    <w:rPr>
      <w:sz w:val="32"/>
    </w:rPr>
  </w:style>
  <w:style w:type="paragraph" w:customStyle="1" w:styleId="Mellemrubrik">
    <w:name w:val="Mellemrubrik"/>
    <w:basedOn w:val="Normal"/>
    <w:next w:val="Normal"/>
    <w:qFormat/>
    <w:rsid w:val="0055173F"/>
    <w:rPr>
      <w:b/>
    </w:rPr>
  </w:style>
  <w:style w:type="paragraph" w:customStyle="1" w:styleId="PunktopstillingBullet-liste">
    <w:name w:val="Punktopstilling Bullet-liste"/>
    <w:basedOn w:val="Normal"/>
    <w:qFormat/>
    <w:rsid w:val="0055173F"/>
    <w:pPr>
      <w:numPr>
        <w:numId w:val="1"/>
      </w:numPr>
      <w:ind w:left="357" w:hanging="357"/>
    </w:pPr>
  </w:style>
  <w:style w:type="paragraph" w:customStyle="1" w:styleId="BasicParagraph">
    <w:name w:val="[Basic Paragraph]"/>
    <w:basedOn w:val="Normal"/>
    <w:uiPriority w:val="99"/>
    <w:rsid w:val="00F06EDD"/>
    <w:pPr>
      <w:autoSpaceDE w:val="0"/>
      <w:autoSpaceDN w:val="0"/>
      <w:adjustRightInd w:val="0"/>
      <w:spacing w:line="288" w:lineRule="auto"/>
      <w:textAlignment w:val="center"/>
    </w:pPr>
    <w:rPr>
      <w:rFonts w:ascii="Times New Roman" w:hAnsi="Times New Roman" w:cs="Times New Roman"/>
      <w:color w:val="000000"/>
      <w:sz w:val="24"/>
      <w:szCs w:val="24"/>
      <w:lang w:val="en-GB"/>
    </w:rPr>
  </w:style>
  <w:style w:type="character" w:styleId="Hyperlink">
    <w:name w:val="Hyperlink"/>
    <w:basedOn w:val="Standardskrifttypeiafsnit"/>
    <w:uiPriority w:val="99"/>
    <w:unhideWhenUsed/>
    <w:rsid w:val="00285F8C"/>
    <w:rPr>
      <w:color w:val="0000FF" w:themeColor="hyperlink"/>
      <w:u w:val="single"/>
    </w:rPr>
  </w:style>
  <w:style w:type="paragraph" w:styleId="Listeafsnit">
    <w:name w:val="List Paragraph"/>
    <w:basedOn w:val="Normal"/>
    <w:uiPriority w:val="34"/>
    <w:qFormat/>
    <w:rsid w:val="00285F8C"/>
    <w:pPr>
      <w:ind w:left="720"/>
      <w:contextualSpacing/>
    </w:pPr>
  </w:style>
  <w:style w:type="character" w:customStyle="1" w:styleId="A2">
    <w:name w:val="A2"/>
    <w:basedOn w:val="Standardskrifttypeiafsnit"/>
    <w:uiPriority w:val="99"/>
    <w:rsid w:val="00351D6E"/>
    <w:rPr>
      <w:rFonts w:ascii="SignaColumn-Light" w:hAnsi="SignaColumn-Light" w:hint="default"/>
      <w:color w:val="221E1F"/>
    </w:rPr>
  </w:style>
  <w:style w:type="character" w:styleId="BesgtHyperlink">
    <w:name w:val="FollowedHyperlink"/>
    <w:basedOn w:val="Standardskrifttypeiafsnit"/>
    <w:uiPriority w:val="99"/>
    <w:semiHidden/>
    <w:unhideWhenUsed/>
    <w:rsid w:val="0063612A"/>
    <w:rPr>
      <w:color w:val="800080" w:themeColor="followedHyperlink"/>
      <w:u w:val="single"/>
    </w:rPr>
  </w:style>
  <w:style w:type="character" w:customStyle="1" w:styleId="hps">
    <w:name w:val="hps"/>
    <w:basedOn w:val="Standardskrifttypeiafsnit"/>
    <w:rsid w:val="008309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73F"/>
    <w:pPr>
      <w:spacing w:after="0" w:line="240" w:lineRule="exact"/>
    </w:pPr>
    <w:rPr>
      <w:rFonts w:ascii="Cambria" w:hAnsi="Cambria"/>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Underrubrik">
    <w:name w:val="Underrubrik"/>
    <w:basedOn w:val="Normal"/>
    <w:next w:val="Normal"/>
    <w:qFormat/>
    <w:rsid w:val="0055173F"/>
    <w:rPr>
      <w:rFonts w:ascii="Georgia" w:hAnsi="Georgia"/>
      <w:b/>
      <w:sz w:val="24"/>
    </w:rPr>
  </w:style>
  <w:style w:type="paragraph" w:customStyle="1" w:styleId="Rubrik">
    <w:name w:val="Rubrik"/>
    <w:basedOn w:val="Underrubrik"/>
    <w:next w:val="Underrubrik"/>
    <w:qFormat/>
    <w:rsid w:val="0055173F"/>
    <w:pPr>
      <w:spacing w:line="340" w:lineRule="exact"/>
    </w:pPr>
    <w:rPr>
      <w:sz w:val="32"/>
    </w:rPr>
  </w:style>
  <w:style w:type="paragraph" w:customStyle="1" w:styleId="Mellemrubrik">
    <w:name w:val="Mellemrubrik"/>
    <w:basedOn w:val="Normal"/>
    <w:next w:val="Normal"/>
    <w:qFormat/>
    <w:rsid w:val="0055173F"/>
    <w:rPr>
      <w:b/>
    </w:rPr>
  </w:style>
  <w:style w:type="paragraph" w:customStyle="1" w:styleId="PunktopstillingBullet-liste">
    <w:name w:val="Punktopstilling Bullet-liste"/>
    <w:basedOn w:val="Normal"/>
    <w:qFormat/>
    <w:rsid w:val="0055173F"/>
    <w:pPr>
      <w:numPr>
        <w:numId w:val="1"/>
      </w:numPr>
      <w:ind w:left="357" w:hanging="357"/>
    </w:pPr>
  </w:style>
  <w:style w:type="paragraph" w:customStyle="1" w:styleId="BasicParagraph">
    <w:name w:val="[Basic Paragraph]"/>
    <w:basedOn w:val="Normal"/>
    <w:uiPriority w:val="99"/>
    <w:rsid w:val="00F06EDD"/>
    <w:pPr>
      <w:autoSpaceDE w:val="0"/>
      <w:autoSpaceDN w:val="0"/>
      <w:adjustRightInd w:val="0"/>
      <w:spacing w:line="288" w:lineRule="auto"/>
      <w:textAlignment w:val="center"/>
    </w:pPr>
    <w:rPr>
      <w:rFonts w:ascii="Times New Roman" w:hAnsi="Times New Roman" w:cs="Times New Roman"/>
      <w:color w:val="000000"/>
      <w:sz w:val="24"/>
      <w:szCs w:val="24"/>
      <w:lang w:val="en-GB"/>
    </w:rPr>
  </w:style>
  <w:style w:type="character" w:styleId="Hyperlink">
    <w:name w:val="Hyperlink"/>
    <w:basedOn w:val="Standardskrifttypeiafsnit"/>
    <w:uiPriority w:val="99"/>
    <w:unhideWhenUsed/>
    <w:rsid w:val="00285F8C"/>
    <w:rPr>
      <w:color w:val="0000FF" w:themeColor="hyperlink"/>
      <w:u w:val="single"/>
    </w:rPr>
  </w:style>
  <w:style w:type="paragraph" w:styleId="Listeafsnit">
    <w:name w:val="List Paragraph"/>
    <w:basedOn w:val="Normal"/>
    <w:uiPriority w:val="34"/>
    <w:qFormat/>
    <w:rsid w:val="00285F8C"/>
    <w:pPr>
      <w:ind w:left="720"/>
      <w:contextualSpacing/>
    </w:pPr>
  </w:style>
  <w:style w:type="character" w:customStyle="1" w:styleId="A2">
    <w:name w:val="A2"/>
    <w:basedOn w:val="Standardskrifttypeiafsnit"/>
    <w:uiPriority w:val="99"/>
    <w:rsid w:val="00351D6E"/>
    <w:rPr>
      <w:rFonts w:ascii="SignaColumn-Light" w:hAnsi="SignaColumn-Light" w:hint="default"/>
      <w:color w:val="221E1F"/>
    </w:rPr>
  </w:style>
  <w:style w:type="character" w:styleId="BesgtHyperlink">
    <w:name w:val="FollowedHyperlink"/>
    <w:basedOn w:val="Standardskrifttypeiafsnit"/>
    <w:uiPriority w:val="99"/>
    <w:semiHidden/>
    <w:unhideWhenUsed/>
    <w:rsid w:val="0063612A"/>
    <w:rPr>
      <w:color w:val="800080" w:themeColor="followedHyperlink"/>
      <w:u w:val="single"/>
    </w:rPr>
  </w:style>
  <w:style w:type="character" w:customStyle="1" w:styleId="hps">
    <w:name w:val="hps"/>
    <w:basedOn w:val="Standardskrifttypeiafsnit"/>
    <w:rsid w:val="00830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395680">
      <w:bodyDiv w:val="1"/>
      <w:marLeft w:val="0"/>
      <w:marRight w:val="0"/>
      <w:marTop w:val="0"/>
      <w:marBottom w:val="0"/>
      <w:divBdr>
        <w:top w:val="none" w:sz="0" w:space="0" w:color="auto"/>
        <w:left w:val="none" w:sz="0" w:space="0" w:color="auto"/>
        <w:bottom w:val="none" w:sz="0" w:space="0" w:color="auto"/>
        <w:right w:val="none" w:sz="0" w:space="0" w:color="auto"/>
      </w:divBdr>
    </w:div>
    <w:div w:id="1451581910">
      <w:bodyDiv w:val="1"/>
      <w:marLeft w:val="0"/>
      <w:marRight w:val="0"/>
      <w:marTop w:val="0"/>
      <w:marBottom w:val="0"/>
      <w:divBdr>
        <w:top w:val="none" w:sz="0" w:space="0" w:color="auto"/>
        <w:left w:val="none" w:sz="0" w:space="0" w:color="auto"/>
        <w:bottom w:val="none" w:sz="0" w:space="0" w:color="auto"/>
        <w:right w:val="none" w:sz="0" w:space="0" w:color="auto"/>
      </w:divBdr>
      <w:divsChild>
        <w:div w:id="962734432">
          <w:marLeft w:val="0"/>
          <w:marRight w:val="0"/>
          <w:marTop w:val="0"/>
          <w:marBottom w:val="0"/>
          <w:divBdr>
            <w:top w:val="none" w:sz="0" w:space="0" w:color="auto"/>
            <w:left w:val="none" w:sz="0" w:space="0" w:color="auto"/>
            <w:bottom w:val="none" w:sz="0" w:space="0" w:color="auto"/>
            <w:right w:val="none" w:sz="0" w:space="0" w:color="auto"/>
          </w:divBdr>
          <w:divsChild>
            <w:div w:id="1264996406">
              <w:marLeft w:val="0"/>
              <w:marRight w:val="0"/>
              <w:marTop w:val="0"/>
              <w:marBottom w:val="0"/>
              <w:divBdr>
                <w:top w:val="none" w:sz="0" w:space="0" w:color="auto"/>
                <w:left w:val="none" w:sz="0" w:space="0" w:color="auto"/>
                <w:bottom w:val="single" w:sz="36" w:space="0" w:color="EDEBE9"/>
                <w:right w:val="none" w:sz="0" w:space="0" w:color="auto"/>
              </w:divBdr>
              <w:divsChild>
                <w:div w:id="1143890319">
                  <w:marLeft w:val="0"/>
                  <w:marRight w:val="0"/>
                  <w:marTop w:val="0"/>
                  <w:marBottom w:val="0"/>
                  <w:divBdr>
                    <w:top w:val="single" w:sz="36" w:space="0" w:color="EDEBE9"/>
                    <w:left w:val="none" w:sz="0" w:space="0" w:color="auto"/>
                    <w:bottom w:val="none" w:sz="0" w:space="0" w:color="auto"/>
                    <w:right w:val="single" w:sz="36" w:space="0" w:color="EDEBE9"/>
                  </w:divBdr>
                  <w:divsChild>
                    <w:div w:id="675108111">
                      <w:marLeft w:val="0"/>
                      <w:marRight w:val="0"/>
                      <w:marTop w:val="330"/>
                      <w:marBottom w:val="0"/>
                      <w:divBdr>
                        <w:top w:val="none" w:sz="0" w:space="0" w:color="auto"/>
                        <w:left w:val="none" w:sz="0" w:space="0" w:color="auto"/>
                        <w:bottom w:val="none" w:sz="0" w:space="0" w:color="auto"/>
                        <w:right w:val="none" w:sz="0" w:space="0" w:color="auto"/>
                      </w:divBdr>
                      <w:divsChild>
                        <w:div w:id="1902062773">
                          <w:marLeft w:val="330"/>
                          <w:marRight w:val="0"/>
                          <w:marTop w:val="0"/>
                          <w:marBottom w:val="330"/>
                          <w:divBdr>
                            <w:top w:val="none" w:sz="0" w:space="0" w:color="auto"/>
                            <w:left w:val="none" w:sz="0" w:space="0" w:color="auto"/>
                            <w:bottom w:val="none" w:sz="0" w:space="0" w:color="auto"/>
                            <w:right w:val="none" w:sz="0" w:space="0" w:color="auto"/>
                          </w:divBdr>
                          <w:divsChild>
                            <w:div w:id="637346031">
                              <w:marLeft w:val="0"/>
                              <w:marRight w:val="0"/>
                              <w:marTop w:val="0"/>
                              <w:marBottom w:val="0"/>
                              <w:divBdr>
                                <w:top w:val="none" w:sz="0" w:space="0" w:color="auto"/>
                                <w:left w:val="none" w:sz="0" w:space="0" w:color="auto"/>
                                <w:bottom w:val="none" w:sz="0" w:space="0" w:color="auto"/>
                                <w:right w:val="none" w:sz="0" w:space="0" w:color="auto"/>
                              </w:divBdr>
                              <w:divsChild>
                                <w:div w:id="678459885">
                                  <w:marLeft w:val="0"/>
                                  <w:marRight w:val="0"/>
                                  <w:marTop w:val="0"/>
                                  <w:marBottom w:val="0"/>
                                  <w:divBdr>
                                    <w:top w:val="none" w:sz="0" w:space="0" w:color="auto"/>
                                    <w:left w:val="none" w:sz="0" w:space="0" w:color="auto"/>
                                    <w:bottom w:val="none" w:sz="0" w:space="0" w:color="auto"/>
                                    <w:right w:val="none" w:sz="0" w:space="0" w:color="auto"/>
                                  </w:divBdr>
                                  <w:divsChild>
                                    <w:div w:id="359204982">
                                      <w:marLeft w:val="0"/>
                                      <w:marRight w:val="0"/>
                                      <w:marTop w:val="0"/>
                                      <w:marBottom w:val="0"/>
                                      <w:divBdr>
                                        <w:top w:val="none" w:sz="0" w:space="0" w:color="auto"/>
                                        <w:left w:val="none" w:sz="0" w:space="0" w:color="auto"/>
                                        <w:bottom w:val="none" w:sz="0" w:space="0" w:color="auto"/>
                                        <w:right w:val="none" w:sz="0" w:space="0" w:color="auto"/>
                                      </w:divBdr>
                                      <w:divsChild>
                                        <w:div w:id="1415515744">
                                          <w:marLeft w:val="0"/>
                                          <w:marRight w:val="0"/>
                                          <w:marTop w:val="0"/>
                                          <w:marBottom w:val="0"/>
                                          <w:divBdr>
                                            <w:top w:val="none" w:sz="0" w:space="0" w:color="auto"/>
                                            <w:left w:val="none" w:sz="0" w:space="0" w:color="auto"/>
                                            <w:bottom w:val="none" w:sz="0" w:space="0" w:color="auto"/>
                                            <w:right w:val="none" w:sz="0" w:space="0" w:color="auto"/>
                                          </w:divBdr>
                                          <w:divsChild>
                                            <w:div w:id="2001156476">
                                              <w:marLeft w:val="0"/>
                                              <w:marRight w:val="0"/>
                                              <w:marTop w:val="0"/>
                                              <w:marBottom w:val="0"/>
                                              <w:divBdr>
                                                <w:top w:val="none" w:sz="0" w:space="0" w:color="auto"/>
                                                <w:left w:val="none" w:sz="0" w:space="0" w:color="auto"/>
                                                <w:bottom w:val="none" w:sz="0" w:space="0" w:color="auto"/>
                                                <w:right w:val="none" w:sz="0" w:space="0" w:color="auto"/>
                                              </w:divBdr>
                                              <w:divsChild>
                                                <w:div w:id="2101831320">
                                                  <w:marLeft w:val="0"/>
                                                  <w:marRight w:val="0"/>
                                                  <w:marTop w:val="0"/>
                                                  <w:marBottom w:val="300"/>
                                                  <w:divBdr>
                                                    <w:top w:val="none" w:sz="0" w:space="0" w:color="auto"/>
                                                    <w:left w:val="none" w:sz="0" w:space="0" w:color="auto"/>
                                                    <w:bottom w:val="none" w:sz="0" w:space="0" w:color="auto"/>
                                                    <w:right w:val="none" w:sz="0" w:space="0" w:color="auto"/>
                                                  </w:divBdr>
                                                  <w:divsChild>
                                                    <w:div w:id="5831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7719117">
      <w:bodyDiv w:val="1"/>
      <w:marLeft w:val="0"/>
      <w:marRight w:val="0"/>
      <w:marTop w:val="0"/>
      <w:marBottom w:val="0"/>
      <w:divBdr>
        <w:top w:val="none" w:sz="0" w:space="0" w:color="auto"/>
        <w:left w:val="none" w:sz="0" w:space="0" w:color="auto"/>
        <w:bottom w:val="none" w:sz="0" w:space="0" w:color="auto"/>
        <w:right w:val="none" w:sz="0" w:space="0" w:color="auto"/>
      </w:divBdr>
    </w:div>
    <w:div w:id="161960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le@troldtekt.dk" TargetMode="External"/><Relationship Id="rId5" Type="http://schemas.openxmlformats.org/officeDocument/2006/relationships/settings" Target="settings.xml"/><Relationship Id="rId10" Type="http://schemas.openxmlformats.org/officeDocument/2006/relationships/hyperlink" Target="http://csrfonden.dk/en.aspx" TargetMode="External"/><Relationship Id="rId4" Type="http://schemas.microsoft.com/office/2007/relationships/stylesWithEffects" Target="stylesWithEffects.xml"/><Relationship Id="rId9" Type="http://schemas.openxmlformats.org/officeDocument/2006/relationships/hyperlink" Target="http://www.troldtekt.com/en/Environment/Cradle-to-Cradle"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54098-D160-410A-AEB0-32272812F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64EA70F4.dotm</Template>
  <TotalTime>2</TotalTime>
  <Pages>1</Pages>
  <Words>626</Words>
  <Characters>3824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Kristensen</dc:creator>
  <cp:lastModifiedBy>Camilla Jakobsen</cp:lastModifiedBy>
  <cp:revision>3</cp:revision>
  <cp:lastPrinted>2014-11-03T13:03:00Z</cp:lastPrinted>
  <dcterms:created xsi:type="dcterms:W3CDTF">2014-11-03T13:03:00Z</dcterms:created>
  <dcterms:modified xsi:type="dcterms:W3CDTF">2014-11-03T13:04:00Z</dcterms:modified>
</cp:coreProperties>
</file>