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0818" w14:textId="77777777" w:rsidR="00CF6565" w:rsidRPr="00CF6565" w:rsidRDefault="00CF6565" w:rsidP="001E79B5">
      <w:pPr>
        <w:pStyle w:val="Rubrik"/>
        <w:rPr>
          <w:rFonts w:ascii="Arial" w:hAnsi="Arial" w:cs="Arial"/>
          <w:sz w:val="22"/>
          <w:lang w:val="en-GB" w:bidi="en-GB"/>
        </w:rPr>
      </w:pPr>
      <w:r w:rsidRPr="00CF6565">
        <w:rPr>
          <w:rFonts w:ascii="Arial" w:hAnsi="Arial" w:cs="Arial"/>
          <w:sz w:val="22"/>
          <w:lang w:val="en-GB" w:bidi="en-GB"/>
        </w:rPr>
        <w:t>Press release from Troldtekt A/S</w:t>
      </w:r>
    </w:p>
    <w:p w14:paraId="7C041B0F" w14:textId="77777777" w:rsidR="00CF6565" w:rsidRDefault="00CF6565" w:rsidP="001E79B5">
      <w:pPr>
        <w:pStyle w:val="Rubrik"/>
        <w:rPr>
          <w:rFonts w:ascii="Arial" w:hAnsi="Arial" w:cs="Arial"/>
          <w:lang w:val="en-GB" w:bidi="en-GB"/>
        </w:rPr>
      </w:pPr>
    </w:p>
    <w:p w14:paraId="07F1569C" w14:textId="13A35517" w:rsidR="00DD138F" w:rsidRPr="00CF6565" w:rsidRDefault="00043FA3" w:rsidP="001E79B5">
      <w:pPr>
        <w:pStyle w:val="Rubrik"/>
        <w:rPr>
          <w:rFonts w:ascii="Arial" w:hAnsi="Arial" w:cs="Arial"/>
        </w:rPr>
      </w:pPr>
      <w:r w:rsidRPr="00CF6565">
        <w:rPr>
          <w:rFonts w:ascii="Arial" w:hAnsi="Arial" w:cs="Arial"/>
          <w:lang w:val="en-GB" w:bidi="en-GB"/>
        </w:rPr>
        <w:t>Circle House aims to pave the way for circular construction</w:t>
      </w:r>
    </w:p>
    <w:p w14:paraId="28E2BCD9" w14:textId="07102FC4" w:rsidR="001E79B5" w:rsidRPr="00CF6565" w:rsidRDefault="001E79B5" w:rsidP="001E79B5">
      <w:pPr>
        <w:pStyle w:val="Underrubrik"/>
        <w:rPr>
          <w:rFonts w:ascii="Arial" w:hAnsi="Arial" w:cs="Arial"/>
        </w:rPr>
      </w:pPr>
    </w:p>
    <w:p w14:paraId="47B3795C" w14:textId="14F41614" w:rsidR="00704DF6" w:rsidRPr="00CF6565" w:rsidRDefault="00CF6565" w:rsidP="00043FA3">
      <w:pPr>
        <w:pStyle w:val="Underrubrik"/>
        <w:rPr>
          <w:rFonts w:ascii="Arial" w:hAnsi="Arial" w:cs="Arial"/>
        </w:rPr>
      </w:pPr>
      <w:r>
        <w:rPr>
          <w:rFonts w:ascii="Arial" w:hAnsi="Arial" w:cs="Arial"/>
          <w:lang w:val="en-GB" w:bidi="en-GB"/>
        </w:rPr>
        <w:t>Circle House</w:t>
      </w:r>
      <w:r w:rsidR="00043FA3" w:rsidRPr="00CF6565">
        <w:rPr>
          <w:rFonts w:ascii="Arial" w:hAnsi="Arial" w:cs="Arial"/>
          <w:lang w:val="en-GB" w:bidi="en-GB"/>
        </w:rPr>
        <w:t xml:space="preserve"> involves 60 public housing units, that are to be built according to circular principles. A show house is already being opened to demonstrate the concept, which is the first of its kind in the world. Troldtekt A/S is a partner in Circle House – and the company’s CEO hopes the project will help more people in the industry see the potential for re-use.</w:t>
      </w:r>
    </w:p>
    <w:p w14:paraId="77C2238F" w14:textId="77777777" w:rsidR="00704DF6" w:rsidRPr="00CF6565" w:rsidRDefault="00704DF6" w:rsidP="00704DF6">
      <w:pPr>
        <w:rPr>
          <w:rFonts w:ascii="Arial" w:hAnsi="Arial" w:cs="Arial"/>
        </w:rPr>
      </w:pPr>
    </w:p>
    <w:p w14:paraId="7D46F21D" w14:textId="42256047" w:rsidR="001D79D8" w:rsidRPr="00CF6565" w:rsidRDefault="00704DF6" w:rsidP="00312CD4">
      <w:pPr>
        <w:rPr>
          <w:rFonts w:ascii="Arial" w:hAnsi="Arial" w:cs="Arial"/>
        </w:rPr>
      </w:pPr>
      <w:r w:rsidRPr="00CF6565">
        <w:rPr>
          <w:rFonts w:ascii="Arial" w:hAnsi="Arial" w:cs="Arial"/>
          <w:lang w:val="en-GB" w:bidi="en-GB"/>
        </w:rPr>
        <w:t>Construction of the world’s first public housing based on circular principles will commence in 2019. The pr</w:t>
      </w:r>
      <w:r w:rsidR="00CF6565">
        <w:rPr>
          <w:rFonts w:ascii="Arial" w:hAnsi="Arial" w:cs="Arial"/>
          <w:lang w:val="en-GB" w:bidi="en-GB"/>
        </w:rPr>
        <w:t xml:space="preserve">oject is called ‘Circle House’, </w:t>
      </w:r>
      <w:r w:rsidRPr="00CF6565">
        <w:rPr>
          <w:rFonts w:ascii="Arial" w:hAnsi="Arial" w:cs="Arial"/>
          <w:lang w:val="en-GB" w:bidi="en-GB"/>
        </w:rPr>
        <w:t xml:space="preserve">and is to be built in the new </w:t>
      </w:r>
      <w:proofErr w:type="spellStart"/>
      <w:r w:rsidRPr="00CF6565">
        <w:rPr>
          <w:rFonts w:ascii="Arial" w:hAnsi="Arial" w:cs="Arial"/>
          <w:lang w:val="en-GB" w:bidi="en-GB"/>
        </w:rPr>
        <w:t>Lisbjerg</w:t>
      </w:r>
      <w:proofErr w:type="spellEnd"/>
      <w:r w:rsidRPr="00CF6565">
        <w:rPr>
          <w:rFonts w:ascii="Arial" w:hAnsi="Arial" w:cs="Arial"/>
          <w:lang w:val="en-GB" w:bidi="en-GB"/>
        </w:rPr>
        <w:t xml:space="preserve"> Bakke quarter in Aarhus, Denmark. A show house will open on Friday 28 September at </w:t>
      </w:r>
      <w:proofErr w:type="spellStart"/>
      <w:r w:rsidRPr="00CF6565">
        <w:rPr>
          <w:rFonts w:ascii="Arial" w:hAnsi="Arial" w:cs="Arial"/>
          <w:lang w:val="en-GB" w:bidi="en-GB"/>
        </w:rPr>
        <w:t>Lejerbo’s</w:t>
      </w:r>
      <w:proofErr w:type="spellEnd"/>
      <w:r w:rsidRPr="00CF6565">
        <w:rPr>
          <w:rFonts w:ascii="Arial" w:hAnsi="Arial" w:cs="Arial"/>
          <w:lang w:val="en-GB" w:bidi="en-GB"/>
        </w:rPr>
        <w:t xml:space="preserve"> headquarters in </w:t>
      </w:r>
      <w:proofErr w:type="spellStart"/>
      <w:r w:rsidRPr="00CF6565">
        <w:rPr>
          <w:rFonts w:ascii="Arial" w:hAnsi="Arial" w:cs="Arial"/>
          <w:lang w:val="en-GB" w:bidi="en-GB"/>
        </w:rPr>
        <w:t>Valby</w:t>
      </w:r>
      <w:proofErr w:type="spellEnd"/>
      <w:r w:rsidRPr="00CF6565">
        <w:rPr>
          <w:rFonts w:ascii="Arial" w:hAnsi="Arial" w:cs="Arial"/>
          <w:lang w:val="en-GB" w:bidi="en-GB"/>
        </w:rPr>
        <w:t xml:space="preserve">, Copenhagen, where visitors can see the Circle House concept first hand.  </w:t>
      </w:r>
    </w:p>
    <w:p w14:paraId="4CADD7F5" w14:textId="77777777" w:rsidR="001D79D8" w:rsidRPr="00CF6565" w:rsidRDefault="001D79D8" w:rsidP="00312CD4">
      <w:pPr>
        <w:rPr>
          <w:rFonts w:ascii="Arial" w:hAnsi="Arial" w:cs="Arial"/>
        </w:rPr>
      </w:pPr>
    </w:p>
    <w:p w14:paraId="6D3ED9B6" w14:textId="1690997E" w:rsidR="00312CD4" w:rsidRPr="00CF6565" w:rsidRDefault="001D79D8" w:rsidP="00312CD4">
      <w:pPr>
        <w:rPr>
          <w:rFonts w:ascii="Arial" w:hAnsi="Arial" w:cs="Arial"/>
        </w:rPr>
      </w:pPr>
      <w:r w:rsidRPr="00CF6565">
        <w:rPr>
          <w:rFonts w:ascii="Arial" w:hAnsi="Arial" w:cs="Arial"/>
          <w:lang w:val="en-GB" w:bidi="en-GB"/>
        </w:rPr>
        <w:t xml:space="preserve">The aim of Circle House is that 90 percent of the building elements can be reused with virtually no loss of value. The project involves </w:t>
      </w:r>
      <w:proofErr w:type="gramStart"/>
      <w:r w:rsidRPr="00CF6565">
        <w:rPr>
          <w:rFonts w:ascii="Arial" w:hAnsi="Arial" w:cs="Arial"/>
          <w:lang w:val="en-GB" w:bidi="en-GB"/>
        </w:rPr>
        <w:t>a number of</w:t>
      </w:r>
      <w:proofErr w:type="gramEnd"/>
      <w:r w:rsidRPr="00CF6565">
        <w:rPr>
          <w:rFonts w:ascii="Arial" w:hAnsi="Arial" w:cs="Arial"/>
          <w:lang w:val="en-GB" w:bidi="en-GB"/>
        </w:rPr>
        <w:t xml:space="preserve"> partners, one of whom is Troldtekt A/S, which produces acoustic panels made of natural wood and cement.</w:t>
      </w:r>
    </w:p>
    <w:p w14:paraId="13F31F8C" w14:textId="77777777" w:rsidR="00D67293" w:rsidRPr="00CF6565" w:rsidRDefault="00D67293" w:rsidP="00312CD4">
      <w:pPr>
        <w:rPr>
          <w:rFonts w:ascii="Arial" w:hAnsi="Arial" w:cs="Arial"/>
        </w:rPr>
      </w:pPr>
    </w:p>
    <w:p w14:paraId="5A74ED99" w14:textId="445D3111" w:rsidR="00312CD4" w:rsidRPr="00CF6565" w:rsidRDefault="00611597" w:rsidP="00312CD4">
      <w:pPr>
        <w:rPr>
          <w:rFonts w:ascii="Arial" w:hAnsi="Arial" w:cs="Arial"/>
        </w:rPr>
      </w:pPr>
      <w:r w:rsidRPr="00CF6565">
        <w:rPr>
          <w:rFonts w:ascii="Arial" w:hAnsi="Arial" w:cs="Arial"/>
          <w:lang w:val="en-GB" w:bidi="en-GB"/>
        </w:rPr>
        <w:t xml:space="preserve">“We believe Circle House will be a positive business case which shows that you can build sustainable and circular buildings without it being expensive. It is a </w:t>
      </w:r>
      <w:r w:rsidRPr="00CF6565">
        <w:rPr>
          <w:rFonts w:ascii="Arial" w:hAnsi="Arial" w:cs="Arial"/>
          <w:i/>
          <w:lang w:val="en-GB" w:bidi="en-GB"/>
        </w:rPr>
        <w:t xml:space="preserve">learning by doing </w:t>
      </w:r>
      <w:r w:rsidRPr="00CF6565">
        <w:rPr>
          <w:rFonts w:ascii="Arial" w:hAnsi="Arial" w:cs="Arial"/>
          <w:lang w:val="en-GB" w:bidi="en-GB"/>
        </w:rPr>
        <w:t>project, where all links in the value chain are seated around the table. The atmosphere among the partners is very positive,” says Peer Leth, CEO of Troldtekt.</w:t>
      </w:r>
    </w:p>
    <w:p w14:paraId="46303F27" w14:textId="43F39D2D" w:rsidR="00F063C1" w:rsidRPr="00CF6565" w:rsidRDefault="00F063C1" w:rsidP="00312CD4">
      <w:pPr>
        <w:rPr>
          <w:rFonts w:ascii="Arial" w:hAnsi="Arial" w:cs="Arial"/>
        </w:rPr>
      </w:pPr>
    </w:p>
    <w:p w14:paraId="2B89C6C7" w14:textId="4E5565AA" w:rsidR="00611597" w:rsidRPr="00CF6565" w:rsidRDefault="00591890" w:rsidP="00704DF6">
      <w:pPr>
        <w:rPr>
          <w:rFonts w:ascii="Arial" w:hAnsi="Arial" w:cs="Arial"/>
          <w:b/>
        </w:rPr>
      </w:pPr>
      <w:r w:rsidRPr="00CF6565">
        <w:rPr>
          <w:rFonts w:ascii="Arial" w:hAnsi="Arial" w:cs="Arial"/>
          <w:b/>
          <w:lang w:val="en-GB" w:bidi="en-GB"/>
        </w:rPr>
        <w:t>The challenges are practical</w:t>
      </w:r>
    </w:p>
    <w:p w14:paraId="53FA097C" w14:textId="7899B06F" w:rsidR="0051473F" w:rsidRPr="00CF6565" w:rsidRDefault="0051473F" w:rsidP="0051473F">
      <w:pPr>
        <w:rPr>
          <w:rFonts w:ascii="Arial" w:hAnsi="Arial" w:cs="Arial"/>
        </w:rPr>
      </w:pPr>
      <w:r w:rsidRPr="00CF6565">
        <w:rPr>
          <w:rFonts w:ascii="Arial" w:hAnsi="Arial" w:cs="Arial"/>
          <w:lang w:val="en-GB" w:bidi="en-GB"/>
        </w:rPr>
        <w:t xml:space="preserve">Troldtekt has been following circular Cradle to Cradle principles since 2012, and Peer Leth gave an inspirational presentation at the Confederation of Danish Industry earlier in 2018 as part of the Circle House project. He discussed the opportunities and challenges here in working with the circular economy. </w:t>
      </w:r>
    </w:p>
    <w:p w14:paraId="5D1E132C" w14:textId="51F0F81B" w:rsidR="00D67293" w:rsidRPr="00CF6565" w:rsidRDefault="00D67293" w:rsidP="0051473F">
      <w:pPr>
        <w:rPr>
          <w:rFonts w:ascii="Arial" w:hAnsi="Arial" w:cs="Arial"/>
        </w:rPr>
      </w:pPr>
    </w:p>
    <w:p w14:paraId="4EF22330" w14:textId="22869E9F" w:rsidR="0051473F" w:rsidRPr="00CF6565" w:rsidRDefault="00F063C1" w:rsidP="00704DF6">
      <w:pPr>
        <w:rPr>
          <w:rFonts w:ascii="Arial" w:hAnsi="Arial" w:cs="Arial"/>
        </w:rPr>
      </w:pPr>
      <w:r w:rsidRPr="00CF6565">
        <w:rPr>
          <w:rFonts w:ascii="Arial" w:hAnsi="Arial" w:cs="Arial"/>
          <w:lang w:val="en-GB" w:bidi="en-GB"/>
        </w:rPr>
        <w:t xml:space="preserve">“The Danish Government’s new strategy for the circular economy shows that there is political focus on this area, and this is positive, leading to better framework conditions. However, this is not enough alone, because the challenges are practical. Let me give an example: Troldtekt panels are a natural material that can be returned to nature as compost or used as a resource in new materials. For this to happen </w:t>
      </w:r>
      <w:proofErr w:type="gramStart"/>
      <w:r w:rsidRPr="00CF6565">
        <w:rPr>
          <w:rFonts w:ascii="Arial" w:hAnsi="Arial" w:cs="Arial"/>
          <w:lang w:val="en-GB" w:bidi="en-GB"/>
        </w:rPr>
        <w:t>to a greater extent,</w:t>
      </w:r>
      <w:proofErr w:type="gramEnd"/>
      <w:r w:rsidRPr="00CF6565">
        <w:rPr>
          <w:rFonts w:ascii="Arial" w:hAnsi="Arial" w:cs="Arial"/>
          <w:lang w:val="en-GB" w:bidi="en-GB"/>
        </w:rPr>
        <w:t xml:space="preserve"> there have to be players who see it as a good business to collect and sort waste fractions at building sites,” says Peer Leth.</w:t>
      </w:r>
    </w:p>
    <w:p w14:paraId="543E6A73" w14:textId="77777777" w:rsidR="00D67293" w:rsidRPr="00CF6565" w:rsidRDefault="00D67293" w:rsidP="00704DF6">
      <w:pPr>
        <w:rPr>
          <w:rFonts w:ascii="Arial" w:hAnsi="Arial" w:cs="Arial"/>
        </w:rPr>
      </w:pPr>
    </w:p>
    <w:p w14:paraId="05F54B0F" w14:textId="6E39D0F0" w:rsidR="0051473F" w:rsidRPr="00CF6565" w:rsidRDefault="0051473F" w:rsidP="00704DF6">
      <w:pPr>
        <w:rPr>
          <w:rFonts w:ascii="Arial" w:hAnsi="Arial" w:cs="Arial"/>
        </w:rPr>
      </w:pPr>
      <w:r w:rsidRPr="00CF6565">
        <w:rPr>
          <w:rFonts w:ascii="Arial" w:hAnsi="Arial" w:cs="Arial"/>
          <w:lang w:val="en-GB" w:bidi="en-GB"/>
        </w:rPr>
        <w:t xml:space="preserve">“I hope that Circle House becomes a pilot project for work with sorting at source and material stores. What we need is to have a database in 40-50 years’ time where you can see which materials have been used, and that the materials have not been impacted by environmentally-damaging paint etc. during their life cycle,” he adds. </w:t>
      </w:r>
    </w:p>
    <w:p w14:paraId="56BFAE62" w14:textId="77777777" w:rsidR="0051473F" w:rsidRPr="00CF6565" w:rsidRDefault="0051473F" w:rsidP="00704DF6">
      <w:pPr>
        <w:rPr>
          <w:rFonts w:ascii="Arial" w:hAnsi="Arial" w:cs="Arial"/>
        </w:rPr>
      </w:pPr>
    </w:p>
    <w:p w14:paraId="5110AB17" w14:textId="4944C13B" w:rsidR="0051473F" w:rsidRPr="00CF6565" w:rsidRDefault="00591890" w:rsidP="00704DF6">
      <w:pPr>
        <w:rPr>
          <w:rFonts w:ascii="Arial" w:hAnsi="Arial" w:cs="Arial"/>
          <w:b/>
        </w:rPr>
      </w:pPr>
      <w:r w:rsidRPr="00CF6565">
        <w:rPr>
          <w:rFonts w:ascii="Arial" w:hAnsi="Arial" w:cs="Arial"/>
          <w:b/>
          <w:lang w:val="en-GB" w:bidi="en-GB"/>
        </w:rPr>
        <w:t>Raw elements should be used 1:1</w:t>
      </w:r>
    </w:p>
    <w:p w14:paraId="7D4F310A" w14:textId="79869E48" w:rsidR="00AA520A" w:rsidRPr="00CF6565" w:rsidRDefault="00AA520A" w:rsidP="00704DF6">
      <w:pPr>
        <w:rPr>
          <w:rFonts w:ascii="Arial" w:hAnsi="Arial" w:cs="Arial"/>
        </w:rPr>
      </w:pPr>
      <w:r w:rsidRPr="00CF6565">
        <w:rPr>
          <w:rFonts w:ascii="Arial" w:hAnsi="Arial" w:cs="Arial"/>
          <w:lang w:val="en-GB" w:bidi="en-GB"/>
        </w:rPr>
        <w:t>A key objective in Circle House is to use ‘raw’ elements that ideally do not require reprocessing once the building is completed. Casper Østergaard Christensen, architect and project manager for the GXN studio, and the project leader for Circle House, explains.</w:t>
      </w:r>
    </w:p>
    <w:p w14:paraId="3C732E90" w14:textId="77777777" w:rsidR="00D67293" w:rsidRPr="00CF6565" w:rsidRDefault="00D67293" w:rsidP="00704DF6">
      <w:pPr>
        <w:rPr>
          <w:rFonts w:ascii="Arial" w:hAnsi="Arial" w:cs="Arial"/>
        </w:rPr>
      </w:pPr>
    </w:p>
    <w:p w14:paraId="0848EF4D" w14:textId="77777777" w:rsidR="00924FB4" w:rsidRPr="00CF6565" w:rsidRDefault="00924FB4" w:rsidP="00924FB4">
      <w:pPr>
        <w:rPr>
          <w:rFonts w:ascii="Arial" w:hAnsi="Arial" w:cs="Arial"/>
        </w:rPr>
      </w:pPr>
      <w:r w:rsidRPr="00CF6565">
        <w:rPr>
          <w:rFonts w:ascii="Arial" w:hAnsi="Arial" w:cs="Arial"/>
          <w:lang w:val="en-GB" w:bidi="en-GB"/>
        </w:rPr>
        <w:t>“The aim is that most of the elements can be reused 1:1 when the building has to be dismantled in many years. It will be a challenge for residents if they are not allowed to paint their raw concrete walls a new colour, for example,” he notes.</w:t>
      </w:r>
    </w:p>
    <w:p w14:paraId="501DCED5" w14:textId="77777777" w:rsidR="00924FB4" w:rsidRPr="00CF6565" w:rsidRDefault="00924FB4" w:rsidP="00924FB4">
      <w:pPr>
        <w:rPr>
          <w:rFonts w:ascii="Arial" w:hAnsi="Arial" w:cs="Arial"/>
        </w:rPr>
      </w:pPr>
    </w:p>
    <w:p w14:paraId="394E9F51" w14:textId="5BC5D8DF" w:rsidR="00924FB4" w:rsidRPr="00CF6565" w:rsidRDefault="00924FB4" w:rsidP="00924FB4">
      <w:pPr>
        <w:rPr>
          <w:rFonts w:ascii="Arial" w:hAnsi="Arial" w:cs="Arial"/>
        </w:rPr>
      </w:pPr>
      <w:r w:rsidRPr="00CF6565">
        <w:rPr>
          <w:rFonts w:ascii="Arial" w:hAnsi="Arial" w:cs="Arial"/>
          <w:lang w:val="en-GB" w:bidi="en-GB"/>
        </w:rPr>
        <w:t> “There will be some things residents are not able to do, but the apartments will also have a more flexible layout, such that it is easy to move an interior wall to change how the space is distributed.</w:t>
      </w:r>
    </w:p>
    <w:p w14:paraId="7EDCB1F3" w14:textId="746B2B42" w:rsidR="00AA520A" w:rsidRPr="00CF6565" w:rsidRDefault="00AA520A" w:rsidP="00704DF6">
      <w:pPr>
        <w:rPr>
          <w:rFonts w:ascii="Arial" w:hAnsi="Arial" w:cs="Arial"/>
        </w:rPr>
      </w:pPr>
    </w:p>
    <w:p w14:paraId="4E676B80" w14:textId="5A57DDB2" w:rsidR="00591890" w:rsidRPr="00CF6565" w:rsidRDefault="003B056C" w:rsidP="00704DF6">
      <w:pPr>
        <w:rPr>
          <w:rFonts w:ascii="Arial" w:hAnsi="Arial" w:cs="Arial"/>
          <w:i/>
        </w:rPr>
      </w:pPr>
      <w:r w:rsidRPr="00CF6565">
        <w:rPr>
          <w:rFonts w:ascii="Arial" w:hAnsi="Arial" w:cs="Arial"/>
          <w:i/>
          <w:lang w:val="en-GB" w:bidi="en-GB"/>
        </w:rPr>
        <w:t xml:space="preserve">The Circle House show house will officially open on 28 September at </w:t>
      </w:r>
      <w:proofErr w:type="spellStart"/>
      <w:r w:rsidRPr="00CF6565">
        <w:rPr>
          <w:rFonts w:ascii="Arial" w:hAnsi="Arial" w:cs="Arial"/>
          <w:i/>
          <w:lang w:val="en-GB" w:bidi="en-GB"/>
        </w:rPr>
        <w:t>Gammel</w:t>
      </w:r>
      <w:proofErr w:type="spellEnd"/>
      <w:r w:rsidRPr="00CF6565">
        <w:rPr>
          <w:rFonts w:ascii="Arial" w:hAnsi="Arial" w:cs="Arial"/>
          <w:i/>
          <w:lang w:val="en-GB" w:bidi="en-GB"/>
        </w:rPr>
        <w:t xml:space="preserve"> </w:t>
      </w:r>
      <w:proofErr w:type="spellStart"/>
      <w:r w:rsidRPr="00CF6565">
        <w:rPr>
          <w:rFonts w:ascii="Arial" w:hAnsi="Arial" w:cs="Arial"/>
          <w:i/>
          <w:lang w:val="en-GB" w:bidi="en-GB"/>
        </w:rPr>
        <w:t>Køge</w:t>
      </w:r>
      <w:proofErr w:type="spellEnd"/>
      <w:r w:rsidRPr="00CF6565">
        <w:rPr>
          <w:rFonts w:ascii="Arial" w:hAnsi="Arial" w:cs="Arial"/>
          <w:i/>
          <w:lang w:val="en-GB" w:bidi="en-GB"/>
        </w:rPr>
        <w:t xml:space="preserve"> </w:t>
      </w:r>
      <w:proofErr w:type="spellStart"/>
      <w:r w:rsidRPr="00CF6565">
        <w:rPr>
          <w:rFonts w:ascii="Arial" w:hAnsi="Arial" w:cs="Arial"/>
          <w:i/>
          <w:lang w:val="en-GB" w:bidi="en-GB"/>
        </w:rPr>
        <w:t>Landevej</w:t>
      </w:r>
      <w:proofErr w:type="spellEnd"/>
      <w:r w:rsidRPr="00CF6565">
        <w:rPr>
          <w:rFonts w:ascii="Arial" w:hAnsi="Arial" w:cs="Arial"/>
          <w:i/>
          <w:lang w:val="en-GB" w:bidi="en-GB"/>
        </w:rPr>
        <w:t xml:space="preserve"> 26, </w:t>
      </w:r>
      <w:proofErr w:type="spellStart"/>
      <w:r w:rsidRPr="00CF6565">
        <w:rPr>
          <w:rFonts w:ascii="Arial" w:hAnsi="Arial" w:cs="Arial"/>
          <w:i/>
          <w:lang w:val="en-GB" w:bidi="en-GB"/>
        </w:rPr>
        <w:t>Valby</w:t>
      </w:r>
      <w:proofErr w:type="spellEnd"/>
      <w:r w:rsidRPr="00CF6565">
        <w:rPr>
          <w:rFonts w:ascii="Arial" w:hAnsi="Arial" w:cs="Arial"/>
          <w:i/>
          <w:lang w:val="en-GB" w:bidi="en-GB"/>
        </w:rPr>
        <w:t xml:space="preserve">, Denmark. </w:t>
      </w:r>
    </w:p>
    <w:p w14:paraId="5DAD905C" w14:textId="4A5F1B2F" w:rsidR="00591890" w:rsidRPr="00CF6565" w:rsidRDefault="00591890" w:rsidP="00704DF6">
      <w:pPr>
        <w:rPr>
          <w:rFonts w:ascii="Arial" w:hAnsi="Arial" w:cs="Arial"/>
          <w:i/>
        </w:rPr>
      </w:pPr>
    </w:p>
    <w:p w14:paraId="3DA2C5F9" w14:textId="77777777" w:rsidR="00A155D0" w:rsidRPr="00CF6565" w:rsidRDefault="00A155D0" w:rsidP="00704DF6">
      <w:pPr>
        <w:rPr>
          <w:rFonts w:ascii="Arial" w:hAnsi="Arial" w:cs="Arial"/>
          <w:i/>
        </w:rPr>
      </w:pPr>
    </w:p>
    <w:p w14:paraId="133160AB" w14:textId="657E612F" w:rsidR="00591890" w:rsidRPr="00CF6565" w:rsidRDefault="00591890" w:rsidP="00591890">
      <w:pPr>
        <w:pStyle w:val="NormalWeb"/>
        <w:spacing w:before="0" w:beforeAutospacing="0" w:after="0" w:afterAutospacing="0"/>
        <w:rPr>
          <w:rStyle w:val="Strk"/>
          <w:rFonts w:ascii="Arial" w:hAnsi="Arial" w:cs="Arial"/>
          <w:sz w:val="20"/>
          <w:szCs w:val="20"/>
        </w:rPr>
      </w:pPr>
      <w:r w:rsidRPr="00CF6565">
        <w:rPr>
          <w:rStyle w:val="Strk"/>
          <w:rFonts w:ascii="Arial" w:hAnsi="Arial" w:cs="Arial"/>
          <w:sz w:val="20"/>
          <w:szCs w:val="20"/>
          <w:lang w:val="en-GB" w:bidi="en-GB"/>
        </w:rPr>
        <w:lastRenderedPageBreak/>
        <w:t>FACTS ABOUT TROLDTEKT A/S:</w:t>
      </w:r>
    </w:p>
    <w:p w14:paraId="3C633B9D" w14:textId="77777777" w:rsidR="00591890" w:rsidRPr="00CF6565" w:rsidRDefault="00591890" w:rsidP="00591890">
      <w:pPr>
        <w:pStyle w:val="NormalWeb"/>
        <w:spacing w:before="0" w:beforeAutospacing="0" w:after="0" w:afterAutospacing="0"/>
        <w:rPr>
          <w:rFonts w:ascii="Arial" w:hAnsi="Arial" w:cs="Arial"/>
          <w:sz w:val="20"/>
          <w:szCs w:val="20"/>
        </w:rPr>
      </w:pPr>
    </w:p>
    <w:p w14:paraId="685640C8" w14:textId="77777777" w:rsidR="00591890" w:rsidRPr="00CF6565" w:rsidRDefault="00591890" w:rsidP="00591890">
      <w:pPr>
        <w:numPr>
          <w:ilvl w:val="0"/>
          <w:numId w:val="37"/>
        </w:numPr>
        <w:spacing w:line="240" w:lineRule="auto"/>
        <w:rPr>
          <w:rFonts w:ascii="Arial" w:hAnsi="Arial" w:cs="Arial"/>
          <w:szCs w:val="20"/>
        </w:rPr>
      </w:pPr>
      <w:r w:rsidRPr="00CF6565">
        <w:rPr>
          <w:rFonts w:ascii="Arial" w:hAnsi="Arial" w:cs="Arial"/>
          <w:szCs w:val="20"/>
          <w:lang w:val="en-GB" w:bidi="en-GB"/>
        </w:rPr>
        <w:t xml:space="preserve">Troldtekt A/S is a leading developer and manufacturer of acoustic ceiling and wall solutions. </w:t>
      </w:r>
    </w:p>
    <w:p w14:paraId="50002F7E" w14:textId="77777777" w:rsidR="00591890" w:rsidRPr="00CF6565" w:rsidRDefault="00591890" w:rsidP="00591890">
      <w:pPr>
        <w:numPr>
          <w:ilvl w:val="0"/>
          <w:numId w:val="37"/>
        </w:numPr>
        <w:spacing w:line="240" w:lineRule="auto"/>
        <w:rPr>
          <w:rFonts w:ascii="Arial" w:hAnsi="Arial" w:cs="Arial"/>
          <w:szCs w:val="20"/>
        </w:rPr>
      </w:pPr>
      <w:r w:rsidRPr="00CF6565">
        <w:rPr>
          <w:rFonts w:ascii="Arial" w:hAnsi="Arial" w:cs="Arial"/>
          <w:szCs w:val="20"/>
          <w:lang w:val="en-GB" w:bidi="en-GB"/>
        </w:rPr>
        <w:t>Since 1935, wood and cement have been the main natural raw materials in our production, which takes place in</w:t>
      </w:r>
      <w:bookmarkStart w:id="0" w:name="_GoBack"/>
      <w:bookmarkEnd w:id="0"/>
      <w:r w:rsidRPr="00CF6565">
        <w:rPr>
          <w:rFonts w:ascii="Arial" w:hAnsi="Arial" w:cs="Arial"/>
          <w:szCs w:val="20"/>
          <w:lang w:val="en-GB" w:bidi="en-GB"/>
        </w:rPr>
        <w:t xml:space="preserve"> Denmark in modern facilities with a low environmental impact. </w:t>
      </w:r>
    </w:p>
    <w:p w14:paraId="2FBDE947" w14:textId="77777777" w:rsidR="00591890" w:rsidRPr="00CF6565" w:rsidRDefault="00591890" w:rsidP="00591890">
      <w:pPr>
        <w:numPr>
          <w:ilvl w:val="0"/>
          <w:numId w:val="37"/>
        </w:numPr>
        <w:spacing w:line="240" w:lineRule="auto"/>
        <w:rPr>
          <w:rFonts w:ascii="Arial" w:hAnsi="Arial" w:cs="Arial"/>
          <w:szCs w:val="20"/>
        </w:rPr>
      </w:pPr>
      <w:proofErr w:type="spellStart"/>
      <w:r w:rsidRPr="00CF6565">
        <w:rPr>
          <w:rFonts w:ascii="Arial" w:hAnsi="Arial" w:cs="Arial"/>
          <w:szCs w:val="20"/>
          <w:lang w:val="en-GB" w:bidi="en-GB"/>
        </w:rPr>
        <w:t>Troldtekt’s</w:t>
      </w:r>
      <w:proofErr w:type="spellEnd"/>
      <w:r w:rsidRPr="00CF6565">
        <w:rPr>
          <w:rFonts w:ascii="Arial" w:hAnsi="Arial" w:cs="Arial"/>
          <w:szCs w:val="20"/>
          <w:lang w:val="en-GB" w:bidi="en-GB"/>
        </w:rPr>
        <w:t xml:space="preserve"> business strategy is founded on the Cradle to Cradle design concept, which plays a key role in safeguarding environmental benefits towards 2022. </w:t>
      </w:r>
    </w:p>
    <w:p w14:paraId="332E889A" w14:textId="10011739" w:rsidR="00591890" w:rsidRPr="00CF6565" w:rsidRDefault="00591890" w:rsidP="00591890">
      <w:pPr>
        <w:pStyle w:val="NormalWeb"/>
        <w:spacing w:before="0" w:beforeAutospacing="0" w:after="0" w:afterAutospacing="0"/>
        <w:rPr>
          <w:rStyle w:val="Strk"/>
          <w:rFonts w:ascii="Arial" w:hAnsi="Arial" w:cs="Arial"/>
          <w:sz w:val="20"/>
          <w:szCs w:val="20"/>
        </w:rPr>
      </w:pPr>
    </w:p>
    <w:p w14:paraId="14E48CF9" w14:textId="0951BB46" w:rsidR="007341C3" w:rsidRPr="00CF6565" w:rsidRDefault="007341C3" w:rsidP="00591890">
      <w:pPr>
        <w:pStyle w:val="NormalWeb"/>
        <w:spacing w:before="0" w:beforeAutospacing="0" w:after="0" w:afterAutospacing="0"/>
        <w:rPr>
          <w:rStyle w:val="Strk"/>
          <w:rFonts w:ascii="Arial" w:hAnsi="Arial" w:cs="Arial"/>
          <w:sz w:val="20"/>
          <w:szCs w:val="20"/>
        </w:rPr>
      </w:pPr>
    </w:p>
    <w:p w14:paraId="1F8A10CF" w14:textId="483E705B" w:rsidR="007341C3" w:rsidRPr="00CF6565" w:rsidRDefault="007341C3" w:rsidP="00591890">
      <w:pPr>
        <w:pStyle w:val="NormalWeb"/>
        <w:spacing w:before="0" w:beforeAutospacing="0" w:after="0" w:afterAutospacing="0"/>
        <w:rPr>
          <w:rStyle w:val="Strk"/>
          <w:rFonts w:ascii="Arial" w:hAnsi="Arial" w:cs="Arial"/>
          <w:sz w:val="20"/>
          <w:szCs w:val="20"/>
        </w:rPr>
      </w:pPr>
      <w:r w:rsidRPr="00CF6565">
        <w:rPr>
          <w:rStyle w:val="Strk"/>
          <w:rFonts w:ascii="Arial" w:hAnsi="Arial" w:cs="Arial"/>
          <w:sz w:val="20"/>
          <w:szCs w:val="20"/>
          <w:lang w:val="en-GB" w:bidi="en-GB"/>
        </w:rPr>
        <w:t>CIRCLE HOUSE IN NUMBERS:</w:t>
      </w:r>
    </w:p>
    <w:p w14:paraId="1E692CE6" w14:textId="43EC453A" w:rsidR="007341C3" w:rsidRPr="00CF6565" w:rsidRDefault="007341C3" w:rsidP="00591890">
      <w:pPr>
        <w:pStyle w:val="NormalWeb"/>
        <w:spacing w:before="0" w:beforeAutospacing="0" w:after="0" w:afterAutospacing="0"/>
        <w:rPr>
          <w:rStyle w:val="Strk"/>
          <w:rFonts w:ascii="Arial" w:hAnsi="Arial" w:cs="Arial"/>
          <w:sz w:val="20"/>
          <w:szCs w:val="20"/>
        </w:rPr>
      </w:pPr>
    </w:p>
    <w:p w14:paraId="11FDAF33" w14:textId="0DFABAE8" w:rsidR="007341C3" w:rsidRPr="00CF6565" w:rsidRDefault="007341C3" w:rsidP="007341C3">
      <w:pPr>
        <w:pStyle w:val="Listeafsnit"/>
        <w:numPr>
          <w:ilvl w:val="0"/>
          <w:numId w:val="38"/>
        </w:numPr>
        <w:rPr>
          <w:rFonts w:ascii="Arial" w:hAnsi="Arial" w:cs="Arial"/>
          <w:sz w:val="22"/>
        </w:rPr>
      </w:pPr>
      <w:r w:rsidRPr="00CF6565">
        <w:rPr>
          <w:rStyle w:val="A8"/>
          <w:rFonts w:ascii="Arial" w:hAnsi="Arial" w:cs="Arial"/>
          <w:sz w:val="20"/>
          <w:lang w:val="en-GB" w:bidi="en-GB"/>
        </w:rPr>
        <w:t xml:space="preserve">Circle House will be 60 public housing units, built in line with circular economy principles. </w:t>
      </w:r>
    </w:p>
    <w:p w14:paraId="4C370334" w14:textId="70F6A825" w:rsidR="007341C3" w:rsidRPr="00CF6565" w:rsidRDefault="007341C3" w:rsidP="007341C3">
      <w:pPr>
        <w:pStyle w:val="Listeafsnit"/>
        <w:numPr>
          <w:ilvl w:val="0"/>
          <w:numId w:val="38"/>
        </w:numPr>
        <w:rPr>
          <w:rFonts w:ascii="Arial" w:hAnsi="Arial" w:cs="Arial"/>
          <w:sz w:val="22"/>
        </w:rPr>
      </w:pPr>
      <w:r w:rsidRPr="00CF6565">
        <w:rPr>
          <w:rStyle w:val="A8"/>
          <w:rFonts w:ascii="Arial" w:hAnsi="Arial" w:cs="Arial"/>
          <w:sz w:val="20"/>
          <w:lang w:val="en-GB" w:bidi="en-GB"/>
        </w:rPr>
        <w:t>The aim is for 90 percent of the materials in the homes to be re-usable without losing significant value.</w:t>
      </w:r>
    </w:p>
    <w:p w14:paraId="36096858" w14:textId="38BB4F41" w:rsidR="007341C3" w:rsidRPr="00CF6565" w:rsidRDefault="007341C3" w:rsidP="007341C3">
      <w:pPr>
        <w:pStyle w:val="Listeafsnit"/>
        <w:numPr>
          <w:ilvl w:val="0"/>
          <w:numId w:val="38"/>
        </w:numPr>
        <w:rPr>
          <w:rFonts w:ascii="Arial" w:hAnsi="Arial" w:cs="Arial"/>
          <w:sz w:val="22"/>
        </w:rPr>
      </w:pPr>
      <w:r w:rsidRPr="00CF6565">
        <w:rPr>
          <w:rStyle w:val="A8"/>
          <w:rFonts w:ascii="Arial" w:hAnsi="Arial" w:cs="Arial"/>
          <w:sz w:val="20"/>
          <w:lang w:val="en-GB" w:bidi="en-GB"/>
        </w:rPr>
        <w:t>Construction is expected to be tendered out under market conditions in late 2018.</w:t>
      </w:r>
    </w:p>
    <w:p w14:paraId="21F4CC1E" w14:textId="1864A45D" w:rsidR="007341C3" w:rsidRPr="00CF6565" w:rsidRDefault="007341C3" w:rsidP="007341C3">
      <w:pPr>
        <w:pStyle w:val="Listeafsnit"/>
        <w:numPr>
          <w:ilvl w:val="0"/>
          <w:numId w:val="38"/>
        </w:numPr>
        <w:rPr>
          <w:rFonts w:ascii="Arial" w:hAnsi="Arial" w:cs="Arial"/>
          <w:sz w:val="22"/>
        </w:rPr>
      </w:pPr>
      <w:r w:rsidRPr="00CF6565">
        <w:rPr>
          <w:rStyle w:val="A8"/>
          <w:rFonts w:ascii="Arial" w:hAnsi="Arial" w:cs="Arial"/>
          <w:sz w:val="20"/>
          <w:lang w:val="en-GB" w:bidi="en-GB"/>
        </w:rPr>
        <w:t>Building is expected to commence in 2019 and be completed in 2020.</w:t>
      </w:r>
    </w:p>
    <w:p w14:paraId="47474DB3" w14:textId="7561D224" w:rsidR="007341C3" w:rsidRPr="00CF6565" w:rsidRDefault="007341C3" w:rsidP="007341C3">
      <w:pPr>
        <w:pStyle w:val="Listeafsnit"/>
        <w:numPr>
          <w:ilvl w:val="0"/>
          <w:numId w:val="38"/>
        </w:numPr>
        <w:rPr>
          <w:rFonts w:ascii="Arial" w:hAnsi="Arial" w:cs="Arial"/>
          <w:sz w:val="22"/>
        </w:rPr>
      </w:pPr>
      <w:r w:rsidRPr="00CF6565">
        <w:rPr>
          <w:rStyle w:val="A8"/>
          <w:rFonts w:ascii="Arial" w:hAnsi="Arial" w:cs="Arial"/>
          <w:sz w:val="20"/>
          <w:lang w:val="en-GB" w:bidi="en-GB"/>
        </w:rPr>
        <w:t xml:space="preserve">The project involves more than 35 companies from the Danish construction industry, across the value chain. </w:t>
      </w:r>
    </w:p>
    <w:p w14:paraId="5A289B75" w14:textId="0F807414" w:rsidR="007341C3" w:rsidRPr="00CF6565" w:rsidRDefault="007341C3" w:rsidP="007341C3">
      <w:pPr>
        <w:pStyle w:val="Listeafsnit"/>
        <w:numPr>
          <w:ilvl w:val="0"/>
          <w:numId w:val="38"/>
        </w:numPr>
        <w:rPr>
          <w:rStyle w:val="Strk"/>
          <w:rFonts w:ascii="Arial" w:hAnsi="Arial" w:cs="Arial"/>
          <w:sz w:val="22"/>
          <w:szCs w:val="20"/>
        </w:rPr>
      </w:pPr>
      <w:r w:rsidRPr="00CF6565">
        <w:rPr>
          <w:rStyle w:val="A8"/>
          <w:rFonts w:ascii="Arial" w:hAnsi="Arial" w:cs="Arial"/>
          <w:sz w:val="20"/>
          <w:lang w:val="en-GB" w:bidi="en-GB"/>
        </w:rPr>
        <w:t xml:space="preserve">Circle House has received a grant of DKK 6.9 million from the Danish Environmental Protection Agency and DKK 3 million from </w:t>
      </w:r>
      <w:proofErr w:type="spellStart"/>
      <w:r w:rsidRPr="00CF6565">
        <w:rPr>
          <w:rStyle w:val="A8"/>
          <w:rFonts w:ascii="Arial" w:hAnsi="Arial" w:cs="Arial"/>
          <w:sz w:val="20"/>
          <w:lang w:val="en-GB" w:bidi="en-GB"/>
        </w:rPr>
        <w:t>Realdania</w:t>
      </w:r>
      <w:proofErr w:type="spellEnd"/>
      <w:r w:rsidRPr="00CF6565">
        <w:rPr>
          <w:rStyle w:val="A8"/>
          <w:rFonts w:ascii="Arial" w:hAnsi="Arial" w:cs="Arial"/>
          <w:sz w:val="20"/>
          <w:lang w:val="en-GB" w:bidi="en-GB"/>
        </w:rPr>
        <w:t>.</w:t>
      </w:r>
    </w:p>
    <w:p w14:paraId="00A4199A" w14:textId="3276E078" w:rsidR="007341C3" w:rsidRPr="00CF6565" w:rsidRDefault="007341C3" w:rsidP="007341C3">
      <w:pPr>
        <w:rPr>
          <w:rStyle w:val="Strk"/>
          <w:rFonts w:ascii="Arial" w:hAnsi="Arial" w:cs="Arial"/>
          <w:sz w:val="22"/>
          <w:szCs w:val="20"/>
        </w:rPr>
      </w:pPr>
    </w:p>
    <w:p w14:paraId="158E25ED" w14:textId="77777777" w:rsidR="007341C3" w:rsidRPr="00CF6565" w:rsidRDefault="007341C3" w:rsidP="00591890">
      <w:pPr>
        <w:pStyle w:val="NormalWeb"/>
        <w:spacing w:before="0" w:beforeAutospacing="0" w:after="0" w:afterAutospacing="0"/>
        <w:rPr>
          <w:rStyle w:val="Strk"/>
          <w:rFonts w:ascii="Arial" w:hAnsi="Arial" w:cs="Arial"/>
          <w:sz w:val="20"/>
          <w:szCs w:val="20"/>
        </w:rPr>
      </w:pPr>
    </w:p>
    <w:p w14:paraId="23AB0E8E" w14:textId="6516B51A" w:rsidR="00591890" w:rsidRPr="00CF6565" w:rsidRDefault="00591890" w:rsidP="00591890">
      <w:pPr>
        <w:pStyle w:val="NormalWeb"/>
        <w:spacing w:before="0" w:beforeAutospacing="0" w:after="0" w:afterAutospacing="0"/>
        <w:rPr>
          <w:rFonts w:ascii="Arial" w:hAnsi="Arial" w:cs="Arial"/>
          <w:sz w:val="20"/>
          <w:szCs w:val="20"/>
        </w:rPr>
      </w:pPr>
      <w:r w:rsidRPr="00CF6565">
        <w:rPr>
          <w:rStyle w:val="Strk"/>
          <w:rFonts w:ascii="Arial" w:hAnsi="Arial" w:cs="Arial"/>
          <w:sz w:val="20"/>
          <w:szCs w:val="20"/>
          <w:lang w:val="en-GB" w:bidi="en-GB"/>
        </w:rPr>
        <w:t>FURTHER INFORMATION:</w:t>
      </w:r>
      <w:r w:rsidRPr="00CF6565">
        <w:rPr>
          <w:rStyle w:val="Strk"/>
          <w:rFonts w:ascii="Arial" w:hAnsi="Arial" w:cs="Arial"/>
          <w:sz w:val="20"/>
          <w:szCs w:val="20"/>
          <w:lang w:val="en-GB" w:bidi="en-GB"/>
        </w:rPr>
        <w:br/>
      </w:r>
      <w:r w:rsidRPr="00CF6565">
        <w:rPr>
          <w:rFonts w:ascii="Arial" w:hAnsi="Arial" w:cs="Arial"/>
          <w:sz w:val="20"/>
          <w:szCs w:val="20"/>
          <w:lang w:val="en-GB" w:bidi="en-GB"/>
        </w:rPr>
        <w:t xml:space="preserve">Peer Leth, CEO, Troldtekt A/S: +45 8747 8130 // </w:t>
      </w:r>
      <w:hyperlink r:id="rId8" w:history="1">
        <w:r w:rsidRPr="00CF6565">
          <w:rPr>
            <w:rStyle w:val="Hyperlink"/>
            <w:rFonts w:ascii="Arial" w:hAnsi="Arial" w:cs="Arial"/>
            <w:sz w:val="20"/>
            <w:szCs w:val="20"/>
            <w:lang w:val="en-GB" w:bidi="en-GB"/>
          </w:rPr>
          <w:t>ple@troldtekt.dk</w:t>
        </w:r>
      </w:hyperlink>
      <w:r w:rsidRPr="00CF6565">
        <w:rPr>
          <w:rFonts w:ascii="Arial" w:hAnsi="Arial" w:cs="Arial"/>
          <w:sz w:val="20"/>
          <w:szCs w:val="20"/>
          <w:lang w:val="en-GB" w:bidi="en-GB"/>
        </w:rPr>
        <w:t xml:space="preserve">       </w:t>
      </w:r>
      <w:r w:rsidRPr="00CF6565">
        <w:rPr>
          <w:rFonts w:ascii="Arial" w:hAnsi="Arial" w:cs="Arial"/>
          <w:sz w:val="20"/>
          <w:szCs w:val="20"/>
          <w:lang w:val="en-GB" w:bidi="en-GB"/>
        </w:rPr>
        <w:br/>
        <w:t xml:space="preserve">Tina </w:t>
      </w:r>
      <w:proofErr w:type="spellStart"/>
      <w:r w:rsidRPr="00CF6565">
        <w:rPr>
          <w:rFonts w:ascii="Arial" w:hAnsi="Arial" w:cs="Arial"/>
          <w:sz w:val="20"/>
          <w:szCs w:val="20"/>
          <w:lang w:val="en-GB" w:bidi="en-GB"/>
        </w:rPr>
        <w:t>Snedker</w:t>
      </w:r>
      <w:proofErr w:type="spellEnd"/>
      <w:r w:rsidRPr="00CF6565">
        <w:rPr>
          <w:rFonts w:ascii="Arial" w:hAnsi="Arial" w:cs="Arial"/>
          <w:sz w:val="20"/>
          <w:szCs w:val="20"/>
          <w:lang w:val="en-GB" w:bidi="en-GB"/>
        </w:rPr>
        <w:t xml:space="preserve"> Kristensen, Head of Marketing and Communications, Troldtekt A/S: +45 8747 8124 // </w:t>
      </w:r>
      <w:hyperlink r:id="rId9" w:history="1">
        <w:r w:rsidRPr="00CF6565">
          <w:rPr>
            <w:rStyle w:val="Hyperlink"/>
            <w:rFonts w:ascii="Arial" w:hAnsi="Arial" w:cs="Arial"/>
            <w:sz w:val="20"/>
            <w:szCs w:val="20"/>
            <w:lang w:val="en-GB" w:bidi="en-GB"/>
          </w:rPr>
          <w:t>tkr@troldtekt.dk</w:t>
        </w:r>
      </w:hyperlink>
      <w:r w:rsidRPr="00CF6565">
        <w:rPr>
          <w:rFonts w:ascii="Arial" w:hAnsi="Arial" w:cs="Arial"/>
          <w:sz w:val="20"/>
          <w:szCs w:val="20"/>
          <w:lang w:val="en-GB" w:bidi="en-GB"/>
        </w:rPr>
        <w:t xml:space="preserve">   </w:t>
      </w:r>
    </w:p>
    <w:p w14:paraId="043269F0" w14:textId="77777777" w:rsidR="00591890" w:rsidRPr="00CF6565" w:rsidRDefault="00591890" w:rsidP="00704DF6">
      <w:pPr>
        <w:rPr>
          <w:rFonts w:ascii="Arial" w:hAnsi="Arial" w:cs="Arial"/>
        </w:rPr>
      </w:pPr>
    </w:p>
    <w:p w14:paraId="1D9FFA49" w14:textId="66D119EE" w:rsidR="0051473F" w:rsidRPr="00CF6565" w:rsidRDefault="0051473F" w:rsidP="00704DF6">
      <w:pPr>
        <w:rPr>
          <w:rFonts w:ascii="Arial" w:hAnsi="Arial" w:cs="Arial"/>
        </w:rPr>
      </w:pPr>
      <w:r w:rsidRPr="00CF6565">
        <w:rPr>
          <w:rFonts w:ascii="Arial" w:hAnsi="Arial" w:cs="Arial"/>
          <w:lang w:val="en-GB" w:bidi="en-GB"/>
        </w:rPr>
        <w:t xml:space="preserve">       </w:t>
      </w:r>
    </w:p>
    <w:p w14:paraId="77615D47" w14:textId="3AA67698" w:rsidR="008325B5" w:rsidRPr="00CF6565" w:rsidRDefault="00704DF6" w:rsidP="00704DF6">
      <w:pPr>
        <w:rPr>
          <w:rFonts w:ascii="Arial" w:hAnsi="Arial" w:cs="Arial"/>
        </w:rPr>
      </w:pPr>
      <w:r w:rsidRPr="00CF6565">
        <w:rPr>
          <w:rFonts w:ascii="Arial" w:hAnsi="Arial" w:cs="Arial"/>
          <w:lang w:val="en-GB" w:bidi="en-GB"/>
        </w:rPr>
        <w:t xml:space="preserve">           </w:t>
      </w:r>
    </w:p>
    <w:sectPr w:rsidR="008325B5" w:rsidRPr="00CF6565" w:rsidSect="00CF6565">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70BC" w14:textId="77777777" w:rsidR="007C369E" w:rsidRDefault="007C369E" w:rsidP="00F8517F">
      <w:pPr>
        <w:spacing w:line="240" w:lineRule="auto"/>
      </w:pPr>
      <w:r>
        <w:separator/>
      </w:r>
    </w:p>
  </w:endnote>
  <w:endnote w:type="continuationSeparator" w:id="0">
    <w:p w14:paraId="31EFCCF7" w14:textId="77777777" w:rsidR="007C369E" w:rsidRDefault="007C369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tiv Grotesk Medium">
    <w:altName w:val="Calibri"/>
    <w:panose1 w:val="00000000000000000000"/>
    <w:charset w:val="00"/>
    <w:family w:val="swiss"/>
    <w:notTrueType/>
    <w:pitch w:val="default"/>
    <w:sig w:usb0="00000003" w:usb1="00000000" w:usb2="00000000" w:usb3="00000000" w:csb0="00000001" w:csb1="00000000"/>
  </w:font>
  <w:font w:name="Aktiv Grotesk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600C0BE"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FA7F" w14:textId="77777777" w:rsidR="007C369E" w:rsidRDefault="007C369E" w:rsidP="00F8517F">
      <w:pPr>
        <w:spacing w:line="240" w:lineRule="auto"/>
      </w:pPr>
      <w:r>
        <w:separator/>
      </w:r>
    </w:p>
  </w:footnote>
  <w:footnote w:type="continuationSeparator" w:id="0">
    <w:p w14:paraId="3F9D3ED3" w14:textId="77777777" w:rsidR="007C369E" w:rsidRDefault="007C369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2ED0A8C"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BA24CF8"/>
    <w:multiLevelType w:val="hybridMultilevel"/>
    <w:tmpl w:val="297A9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1"/>
  </w:num>
  <w:num w:numId="19">
    <w:abstractNumId w:val="13"/>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5"/>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74BA"/>
    <w:rsid w:val="00102852"/>
    <w:rsid w:val="0011274A"/>
    <w:rsid w:val="00112ACD"/>
    <w:rsid w:val="00127DD3"/>
    <w:rsid w:val="00130900"/>
    <w:rsid w:val="00131A00"/>
    <w:rsid w:val="00137642"/>
    <w:rsid w:val="0014036A"/>
    <w:rsid w:val="0014742C"/>
    <w:rsid w:val="00155A4F"/>
    <w:rsid w:val="00172272"/>
    <w:rsid w:val="0019280E"/>
    <w:rsid w:val="00194F57"/>
    <w:rsid w:val="001B0804"/>
    <w:rsid w:val="001C783F"/>
    <w:rsid w:val="001D1FE7"/>
    <w:rsid w:val="001D60F4"/>
    <w:rsid w:val="001D79D8"/>
    <w:rsid w:val="001E74CC"/>
    <w:rsid w:val="001E79B5"/>
    <w:rsid w:val="001F4B0B"/>
    <w:rsid w:val="001F5152"/>
    <w:rsid w:val="001F6D2C"/>
    <w:rsid w:val="00206558"/>
    <w:rsid w:val="002135B9"/>
    <w:rsid w:val="00230020"/>
    <w:rsid w:val="00233AE6"/>
    <w:rsid w:val="0023728E"/>
    <w:rsid w:val="002556D3"/>
    <w:rsid w:val="002606D7"/>
    <w:rsid w:val="002760E1"/>
    <w:rsid w:val="00276D7E"/>
    <w:rsid w:val="002A3D5F"/>
    <w:rsid w:val="002B56A8"/>
    <w:rsid w:val="002B5A19"/>
    <w:rsid w:val="002C0199"/>
    <w:rsid w:val="002C325A"/>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87FF0"/>
    <w:rsid w:val="00397961"/>
    <w:rsid w:val="003A276A"/>
    <w:rsid w:val="003A3B53"/>
    <w:rsid w:val="003B056C"/>
    <w:rsid w:val="003C5F92"/>
    <w:rsid w:val="003D32D3"/>
    <w:rsid w:val="003E0186"/>
    <w:rsid w:val="003E1579"/>
    <w:rsid w:val="00406BDB"/>
    <w:rsid w:val="00410FC1"/>
    <w:rsid w:val="00415C2E"/>
    <w:rsid w:val="00422B2F"/>
    <w:rsid w:val="00422E15"/>
    <w:rsid w:val="0042361D"/>
    <w:rsid w:val="00425470"/>
    <w:rsid w:val="00425F55"/>
    <w:rsid w:val="00452895"/>
    <w:rsid w:val="004539F9"/>
    <w:rsid w:val="00471BF3"/>
    <w:rsid w:val="00486427"/>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5C57"/>
    <w:rsid w:val="00623021"/>
    <w:rsid w:val="00626534"/>
    <w:rsid w:val="00633D48"/>
    <w:rsid w:val="006352A0"/>
    <w:rsid w:val="006505CA"/>
    <w:rsid w:val="00651575"/>
    <w:rsid w:val="0067063C"/>
    <w:rsid w:val="0067066E"/>
    <w:rsid w:val="006772CD"/>
    <w:rsid w:val="006778B4"/>
    <w:rsid w:val="00681B9B"/>
    <w:rsid w:val="00684E37"/>
    <w:rsid w:val="006964EA"/>
    <w:rsid w:val="006A3CC0"/>
    <w:rsid w:val="006B64AD"/>
    <w:rsid w:val="006C0BA4"/>
    <w:rsid w:val="006C2582"/>
    <w:rsid w:val="006F2EA6"/>
    <w:rsid w:val="006F4343"/>
    <w:rsid w:val="007007C5"/>
    <w:rsid w:val="00701D1D"/>
    <w:rsid w:val="00704BA4"/>
    <w:rsid w:val="00704DF6"/>
    <w:rsid w:val="00710FE9"/>
    <w:rsid w:val="00715119"/>
    <w:rsid w:val="00717366"/>
    <w:rsid w:val="007341C3"/>
    <w:rsid w:val="0075336E"/>
    <w:rsid w:val="00754402"/>
    <w:rsid w:val="0076517C"/>
    <w:rsid w:val="00783A44"/>
    <w:rsid w:val="00791AA2"/>
    <w:rsid w:val="00794E38"/>
    <w:rsid w:val="007956C7"/>
    <w:rsid w:val="00796225"/>
    <w:rsid w:val="007C369E"/>
    <w:rsid w:val="007C3A73"/>
    <w:rsid w:val="007D6D1A"/>
    <w:rsid w:val="007E1E76"/>
    <w:rsid w:val="007F3CE7"/>
    <w:rsid w:val="007F6E7E"/>
    <w:rsid w:val="00800F99"/>
    <w:rsid w:val="0080391F"/>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4FB4"/>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2565"/>
    <w:rsid w:val="00A074BF"/>
    <w:rsid w:val="00A155D0"/>
    <w:rsid w:val="00A20E0B"/>
    <w:rsid w:val="00A36E88"/>
    <w:rsid w:val="00A461AC"/>
    <w:rsid w:val="00A52EBC"/>
    <w:rsid w:val="00A57636"/>
    <w:rsid w:val="00A82412"/>
    <w:rsid w:val="00A8595F"/>
    <w:rsid w:val="00A8615C"/>
    <w:rsid w:val="00A91EB9"/>
    <w:rsid w:val="00A92439"/>
    <w:rsid w:val="00AA1CCA"/>
    <w:rsid w:val="00AA520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B5388"/>
    <w:rsid w:val="00CC7016"/>
    <w:rsid w:val="00CE3F8B"/>
    <w:rsid w:val="00CF6565"/>
    <w:rsid w:val="00CF762A"/>
    <w:rsid w:val="00D16C45"/>
    <w:rsid w:val="00D2097C"/>
    <w:rsid w:val="00D30996"/>
    <w:rsid w:val="00D411C0"/>
    <w:rsid w:val="00D62F79"/>
    <w:rsid w:val="00D67293"/>
    <w:rsid w:val="00D741E4"/>
    <w:rsid w:val="00D760F1"/>
    <w:rsid w:val="00D77E9A"/>
    <w:rsid w:val="00D82291"/>
    <w:rsid w:val="00D82328"/>
    <w:rsid w:val="00D862A7"/>
    <w:rsid w:val="00D86D6E"/>
    <w:rsid w:val="00DA4596"/>
    <w:rsid w:val="00DB0D2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D4087"/>
    <w:rsid w:val="00EE02C9"/>
    <w:rsid w:val="00EE2A05"/>
    <w:rsid w:val="00F00151"/>
    <w:rsid w:val="00F063C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customStyle="1" w:styleId="Pa1">
    <w:name w:val="Pa1"/>
    <w:basedOn w:val="Normal"/>
    <w:next w:val="Normal"/>
    <w:uiPriority w:val="99"/>
    <w:rsid w:val="007341C3"/>
    <w:pPr>
      <w:autoSpaceDE w:val="0"/>
      <w:autoSpaceDN w:val="0"/>
      <w:adjustRightInd w:val="0"/>
      <w:spacing w:line="901" w:lineRule="atLeast"/>
    </w:pPr>
    <w:rPr>
      <w:rFonts w:ascii="Aktiv Grotesk Medium" w:hAnsi="Aktiv Grotesk Medium"/>
      <w:sz w:val="24"/>
      <w:szCs w:val="24"/>
    </w:rPr>
  </w:style>
  <w:style w:type="character" w:customStyle="1" w:styleId="A7">
    <w:name w:val="A7"/>
    <w:uiPriority w:val="99"/>
    <w:rsid w:val="007341C3"/>
    <w:rPr>
      <w:rFonts w:cs="Aktiv Grotesk Medium"/>
      <w:color w:val="000000"/>
      <w:sz w:val="22"/>
      <w:szCs w:val="22"/>
    </w:rPr>
  </w:style>
  <w:style w:type="character" w:customStyle="1" w:styleId="A8">
    <w:name w:val="A8"/>
    <w:uiPriority w:val="99"/>
    <w:rsid w:val="007341C3"/>
    <w:rPr>
      <w:rFonts w:ascii="Aktiv Grotesk Light" w:hAnsi="Aktiv Grotesk Light" w:cs="Aktiv Grotesk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7355800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43A3-6E27-4786-B38D-2629041F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2018-09-21T11:49:00Z</dcterms:created>
  <dcterms:modified xsi:type="dcterms:W3CDTF">2018-09-24T08:05:00Z</dcterms:modified>
</cp:coreProperties>
</file>