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8F6EA" w14:textId="77777777" w:rsidR="006F1EB6" w:rsidRDefault="006F1EB6" w:rsidP="006F1EB6">
      <w:pPr>
        <w:pStyle w:val="Rubrik"/>
        <w:spacing w:line="240" w:lineRule="auto"/>
        <w:rPr>
          <w:rFonts w:ascii="Arial" w:hAnsi="Arial" w:cs="Arial"/>
        </w:rPr>
      </w:pPr>
      <w:r w:rsidRPr="00042700">
        <w:rPr>
          <w:rFonts w:ascii="Arial" w:eastAsia="Arial" w:hAnsi="Arial" w:cs="Arial"/>
          <w:sz w:val="20"/>
          <w:szCs w:val="20"/>
          <w:lang w:val="en-GB" w:bidi="en-GB"/>
        </w:rPr>
        <w:t>Press release from Troldtekt A/S</w:t>
      </w:r>
    </w:p>
    <w:p w14:paraId="61D4277D" w14:textId="74BB529F" w:rsidR="00CB55CA" w:rsidRPr="00CB55CA" w:rsidRDefault="00E1117D" w:rsidP="00CB55CA">
      <w:pPr>
        <w:spacing w:line="240" w:lineRule="auto"/>
        <w:rPr>
          <w:rFonts w:ascii="Arial" w:hAnsi="Arial" w:cs="Arial"/>
          <w:b/>
          <w:bCs/>
          <w:sz w:val="32"/>
          <w:szCs w:val="32"/>
        </w:rPr>
      </w:pPr>
      <w:r w:rsidRPr="00CB55CA">
        <w:rPr>
          <w:rFonts w:ascii="Arial" w:eastAsia="Arial" w:hAnsi="Arial" w:cs="Arial"/>
          <w:b/>
          <w:sz w:val="32"/>
          <w:szCs w:val="32"/>
          <w:lang w:val="en-GB" w:bidi="en-GB"/>
        </w:rPr>
        <w:t>Feature: The architectural beauty is measurable</w:t>
      </w:r>
    </w:p>
    <w:p w14:paraId="67EF4538" w14:textId="22FBBFE0" w:rsidR="0056772F" w:rsidRPr="006F1EB6" w:rsidRDefault="0056772F" w:rsidP="0008442B"/>
    <w:p w14:paraId="5D4B23E1" w14:textId="164FA0B2" w:rsidR="00CB7E53" w:rsidRPr="00CB7E53" w:rsidRDefault="0076033D" w:rsidP="00CB7E53">
      <w:pPr>
        <w:pStyle w:val="Underrubrik"/>
        <w:rPr>
          <w:rFonts w:ascii="Arial" w:hAnsi="Arial" w:cs="Arial"/>
        </w:rPr>
      </w:pPr>
      <w:r w:rsidRPr="00CB7E53">
        <w:rPr>
          <w:rFonts w:ascii="Arial" w:eastAsia="Arial" w:hAnsi="Arial" w:cs="Arial"/>
          <w:lang w:val="en-GB" w:bidi="en-GB"/>
        </w:rPr>
        <w:t xml:space="preserve">A meaningful combination of function and design. Link between urban life and buildings. Art on ceilings and walls. In a new online feature, Troldtekt A/S </w:t>
      </w:r>
      <w:proofErr w:type="gramStart"/>
      <w:r w:rsidRPr="00CB7E53">
        <w:rPr>
          <w:rFonts w:ascii="Arial" w:eastAsia="Arial" w:hAnsi="Arial" w:cs="Arial"/>
          <w:lang w:val="en-GB" w:bidi="en-GB"/>
        </w:rPr>
        <w:t>takes a look</w:t>
      </w:r>
      <w:proofErr w:type="gramEnd"/>
      <w:r w:rsidRPr="00CB7E53">
        <w:rPr>
          <w:rFonts w:ascii="Arial" w:eastAsia="Arial" w:hAnsi="Arial" w:cs="Arial"/>
          <w:lang w:val="en-GB" w:bidi="en-GB"/>
        </w:rPr>
        <w:t xml:space="preserve"> at the concept of architectural beauty – with the help of experts. Read, among other things, about the importance of aesthetics in leading certification schemes for sustainable building. </w:t>
      </w:r>
    </w:p>
    <w:p w14:paraId="3AED617D" w14:textId="77777777" w:rsidR="00CB7E53" w:rsidRDefault="00CB7E53" w:rsidP="00F44AFC">
      <w:pPr>
        <w:rPr>
          <w:rFonts w:ascii="Arial" w:hAnsi="Arial" w:cs="Arial"/>
        </w:rPr>
      </w:pPr>
    </w:p>
    <w:p w14:paraId="0AE4268A" w14:textId="77777777" w:rsidR="009352D4" w:rsidRDefault="009352D4" w:rsidP="009352D4">
      <w:pPr>
        <w:rPr>
          <w:rFonts w:ascii="Arial" w:hAnsi="Arial" w:cs="Arial"/>
        </w:rPr>
      </w:pPr>
      <w:r w:rsidRPr="00F44AFC">
        <w:rPr>
          <w:rFonts w:ascii="Arial" w:eastAsia="Arial" w:hAnsi="Arial" w:cs="Arial"/>
          <w:lang w:val="en-GB" w:bidi="en-GB"/>
        </w:rPr>
        <w:t>Architectural beauty is worthy of celebration – especially as aesthetics can make a positive difference to our well-being.</w:t>
      </w:r>
      <w:r>
        <w:rPr>
          <w:rFonts w:ascii="Helvetica" w:eastAsia="Helvetica" w:hAnsi="Helvetica" w:cs="Helvetica"/>
          <w:color w:val="151104"/>
          <w:shd w:val="clear" w:color="auto" w:fill="FFFFFF"/>
          <w:lang w:val="en-GB" w:bidi="en-GB"/>
        </w:rPr>
        <w:t xml:space="preserve"> In fact, beauty and design play such a major role that they are key parameters in the American WELL Building Standard, which focuses on health and well-being.</w:t>
      </w:r>
      <w:r w:rsidRPr="00F44AFC">
        <w:rPr>
          <w:rFonts w:ascii="Arial" w:eastAsia="Arial" w:hAnsi="Arial" w:cs="Arial"/>
          <w:lang w:val="en-GB" w:bidi="en-GB"/>
        </w:rPr>
        <w:t xml:space="preserve"> </w:t>
      </w:r>
    </w:p>
    <w:p w14:paraId="6DA72A83" w14:textId="77777777" w:rsidR="009352D4" w:rsidRDefault="009352D4" w:rsidP="009352D4">
      <w:pPr>
        <w:rPr>
          <w:rFonts w:ascii="Arial" w:hAnsi="Arial" w:cs="Arial"/>
        </w:rPr>
      </w:pPr>
    </w:p>
    <w:p w14:paraId="4116CE23" w14:textId="77777777" w:rsidR="009352D4" w:rsidRPr="00F44AFC" w:rsidRDefault="009352D4" w:rsidP="009352D4">
      <w:pPr>
        <w:rPr>
          <w:rFonts w:ascii="Arial" w:hAnsi="Arial" w:cs="Arial"/>
        </w:rPr>
      </w:pPr>
      <w:r>
        <w:rPr>
          <w:rFonts w:ascii="Helvetica" w:eastAsia="Helvetica" w:hAnsi="Helvetica" w:cs="Helvetica"/>
          <w:color w:val="151104"/>
          <w:shd w:val="clear" w:color="auto" w:fill="FFFFFF"/>
          <w:lang w:val="en-GB" w:bidi="en-GB"/>
        </w:rPr>
        <w:t>Eminent in the Swedish city of Malmö is the first WELL-certified office building in Scandinavia. Among other things, the offices boast locally produced food, partly grown on the roof terrace, and art and design entice people to take the stairs. A well-equipped underground bicycle parking facility in the basement, a nearby gym, light therapy and stress-relieving music.</w:t>
      </w:r>
    </w:p>
    <w:p w14:paraId="22EEF9F2" w14:textId="77777777" w:rsidR="009352D4" w:rsidRPr="00AB722E" w:rsidRDefault="009352D4" w:rsidP="009352D4">
      <w:pPr>
        <w:rPr>
          <w:sz w:val="16"/>
          <w:szCs w:val="18"/>
        </w:rPr>
      </w:pPr>
    </w:p>
    <w:p w14:paraId="62B5572E" w14:textId="2E411B92" w:rsidR="00F44AFC" w:rsidRPr="009352D4" w:rsidRDefault="009352D4" w:rsidP="00F44AFC">
      <w:pPr>
        <w:rPr>
          <w:rFonts w:ascii="Arial" w:hAnsi="Arial" w:cs="Arial"/>
        </w:rPr>
      </w:pPr>
      <w:r>
        <w:rPr>
          <w:rFonts w:ascii="Helvetica" w:eastAsia="Times New Roman" w:hAnsi="Helvetica" w:cs="Helvetica"/>
          <w:color w:val="151104"/>
          <w:szCs w:val="20"/>
          <w:lang w:val="en-GB" w:bidi="en-GB"/>
        </w:rPr>
        <w:t xml:space="preserve">German DGNB certification also offers the possibility of certification for work with aesthetics, architecture and function. DGNB Diamond is the name of the supplement to the “classic” DGNB certification. </w:t>
      </w:r>
    </w:p>
    <w:p w14:paraId="76993706" w14:textId="6EE0C98D" w:rsidR="00F44AFC" w:rsidRPr="009352D4" w:rsidRDefault="00F44AFC" w:rsidP="00F44AFC">
      <w:pPr>
        <w:rPr>
          <w:rFonts w:ascii="Arial" w:hAnsi="Arial" w:cs="Arial"/>
        </w:rPr>
      </w:pPr>
    </w:p>
    <w:p w14:paraId="4A8ED63B" w14:textId="3572EBB7" w:rsidR="009352D4" w:rsidRPr="0072315B" w:rsidRDefault="009352D4" w:rsidP="009352D4">
      <w:pPr>
        <w:rPr>
          <w:rFonts w:ascii="Arial" w:hAnsi="Arial" w:cs="Arial"/>
        </w:rPr>
      </w:pPr>
      <w:r w:rsidRPr="0072315B">
        <w:rPr>
          <w:rFonts w:ascii="Arial" w:eastAsia="Arial" w:hAnsi="Arial" w:cs="Arial"/>
          <w:lang w:val="en-GB" w:bidi="en-GB"/>
        </w:rPr>
        <w:t xml:space="preserve">“Architects are generally excited about the holistic aspects of DGNB. As we have certified more use types, we began to get feedback about a lack of focus on architectural quality in the certifications. So, we enlisted a board of architects to help develop a way to rate and certify good architecture. The result is DGNB Diamond,” says Dr Christine Lemaitre, CEO of DGNB </w:t>
      </w:r>
      <w:proofErr w:type="spellStart"/>
      <w:r w:rsidRPr="0072315B">
        <w:rPr>
          <w:rFonts w:ascii="Arial" w:eastAsia="Arial" w:hAnsi="Arial" w:cs="Arial"/>
          <w:lang w:val="en-GB" w:bidi="en-GB"/>
        </w:rPr>
        <w:t>e.V</w:t>
      </w:r>
      <w:proofErr w:type="spellEnd"/>
      <w:r w:rsidRPr="0072315B">
        <w:rPr>
          <w:rFonts w:ascii="Arial" w:eastAsia="Arial" w:hAnsi="Arial" w:cs="Arial"/>
          <w:lang w:val="en-GB" w:bidi="en-GB"/>
        </w:rPr>
        <w:t>.</w:t>
      </w:r>
    </w:p>
    <w:p w14:paraId="322CD919" w14:textId="7B169540" w:rsidR="00F44AFC" w:rsidRPr="009352D4" w:rsidRDefault="00F44AFC" w:rsidP="00F44AFC">
      <w:pPr>
        <w:rPr>
          <w:rFonts w:ascii="Arial" w:hAnsi="Arial" w:cs="Arial"/>
        </w:rPr>
      </w:pPr>
    </w:p>
    <w:p w14:paraId="2C68B648" w14:textId="77777777" w:rsidR="00740D79" w:rsidRPr="009352D4" w:rsidRDefault="00740D79" w:rsidP="00F44AFC">
      <w:pPr>
        <w:rPr>
          <w:rFonts w:ascii="Arial" w:hAnsi="Arial" w:cs="Arial"/>
        </w:rPr>
      </w:pPr>
    </w:p>
    <w:p w14:paraId="2BDEA8B6" w14:textId="77777777" w:rsidR="009352D4" w:rsidRPr="00740D79" w:rsidRDefault="009352D4" w:rsidP="009352D4">
      <w:pPr>
        <w:rPr>
          <w:rFonts w:ascii="Arial" w:hAnsi="Arial" w:cs="Arial"/>
          <w:b/>
          <w:bCs/>
          <w:sz w:val="22"/>
          <w:szCs w:val="24"/>
        </w:rPr>
      </w:pPr>
      <w:r>
        <w:rPr>
          <w:rFonts w:ascii="Arial" w:eastAsia="Arial" w:hAnsi="Arial" w:cs="Arial"/>
          <w:b/>
          <w:sz w:val="22"/>
          <w:szCs w:val="24"/>
          <w:lang w:val="en-GB" w:bidi="en-GB"/>
        </w:rPr>
        <w:t>Sustainability as a significant player</w:t>
      </w:r>
    </w:p>
    <w:p w14:paraId="31AB8960" w14:textId="77777777" w:rsidR="00740D79" w:rsidRDefault="00740D79" w:rsidP="001E0B1D">
      <w:pPr>
        <w:rPr>
          <w:rFonts w:ascii="Arial" w:hAnsi="Arial" w:cs="Arial"/>
        </w:rPr>
      </w:pPr>
    </w:p>
    <w:p w14:paraId="76FBA788" w14:textId="511E50BC" w:rsidR="00F44AFC" w:rsidRDefault="009352D4" w:rsidP="001E0B1D">
      <w:pPr>
        <w:rPr>
          <w:rFonts w:ascii="Arial" w:hAnsi="Arial" w:cs="Arial"/>
        </w:rPr>
      </w:pPr>
      <w:r>
        <w:rPr>
          <w:rFonts w:ascii="Arial" w:eastAsia="Arial" w:hAnsi="Arial" w:cs="Arial"/>
          <w:lang w:val="en-GB" w:bidi="en-GB"/>
        </w:rPr>
        <w:t xml:space="preserve">The articles about WELL and DGNB Diamond are part of a new online feature by Troldtekt A/S, which focuses on architectural beauty. </w:t>
      </w:r>
    </w:p>
    <w:p w14:paraId="0C88B35C" w14:textId="73558CA9" w:rsidR="00F44AFC" w:rsidRDefault="00F44AFC" w:rsidP="001E0B1D">
      <w:pPr>
        <w:rPr>
          <w:rFonts w:ascii="Arial" w:hAnsi="Arial" w:cs="Arial"/>
        </w:rPr>
      </w:pPr>
    </w:p>
    <w:p w14:paraId="1B20CA74" w14:textId="1A3C9735" w:rsidR="009352D4" w:rsidRPr="0072315B" w:rsidRDefault="009352D4" w:rsidP="009352D4">
      <w:pPr>
        <w:rPr>
          <w:rFonts w:ascii="Arial" w:hAnsi="Arial" w:cs="Arial"/>
        </w:rPr>
      </w:pPr>
      <w:proofErr w:type="spellStart"/>
      <w:r w:rsidRPr="00AB5AD8">
        <w:rPr>
          <w:rFonts w:ascii="Arial" w:eastAsia="Arial" w:hAnsi="Arial" w:cs="Arial"/>
          <w:lang w:val="de-DE" w:bidi="en-GB"/>
        </w:rPr>
        <w:t>There</w:t>
      </w:r>
      <w:proofErr w:type="spellEnd"/>
      <w:r w:rsidRPr="00AB5AD8">
        <w:rPr>
          <w:rFonts w:ascii="Arial" w:eastAsia="Arial" w:hAnsi="Arial" w:cs="Arial"/>
          <w:lang w:val="de-DE" w:bidi="en-GB"/>
        </w:rPr>
        <w:t xml:space="preserve"> </w:t>
      </w:r>
      <w:proofErr w:type="spellStart"/>
      <w:r w:rsidRPr="00AB5AD8">
        <w:rPr>
          <w:rFonts w:ascii="Arial" w:eastAsia="Arial" w:hAnsi="Arial" w:cs="Arial"/>
          <w:lang w:val="de-DE" w:bidi="en-GB"/>
        </w:rPr>
        <w:t>is</w:t>
      </w:r>
      <w:proofErr w:type="spellEnd"/>
      <w:r w:rsidRPr="00AB5AD8">
        <w:rPr>
          <w:rFonts w:ascii="Arial" w:eastAsia="Arial" w:hAnsi="Arial" w:cs="Arial"/>
          <w:lang w:val="de-DE" w:bidi="en-GB"/>
        </w:rPr>
        <w:t xml:space="preserve"> also an interview </w:t>
      </w:r>
      <w:proofErr w:type="spellStart"/>
      <w:r w:rsidRPr="00AB5AD8">
        <w:rPr>
          <w:rFonts w:ascii="Arial" w:eastAsia="Arial" w:hAnsi="Arial" w:cs="Arial"/>
          <w:lang w:val="de-DE" w:bidi="en-GB"/>
        </w:rPr>
        <w:t>with</w:t>
      </w:r>
      <w:proofErr w:type="spellEnd"/>
      <w:r w:rsidRPr="00AB5AD8">
        <w:rPr>
          <w:rFonts w:ascii="Arial" w:eastAsia="Arial" w:hAnsi="Arial" w:cs="Arial"/>
          <w:lang w:val="de-DE" w:bidi="en-GB"/>
        </w:rPr>
        <w:t xml:space="preserve"> Jörg Schmitt, Innenarchitekt und Art-Direktor bei raumprobe. </w:t>
      </w:r>
      <w:r w:rsidRPr="0072315B">
        <w:rPr>
          <w:rFonts w:ascii="Arial" w:eastAsia="Arial" w:hAnsi="Arial" w:cs="Arial"/>
          <w:lang w:val="en-GB" w:bidi="en-GB"/>
        </w:rPr>
        <w:t xml:space="preserve">He explains how sustainability has become a significant player in the design of new products.   </w:t>
      </w:r>
    </w:p>
    <w:p w14:paraId="54037F7C" w14:textId="77777777" w:rsidR="009352D4" w:rsidRPr="0072315B" w:rsidRDefault="009352D4" w:rsidP="009352D4">
      <w:pPr>
        <w:rPr>
          <w:rFonts w:ascii="Arial" w:hAnsi="Arial" w:cs="Arial"/>
        </w:rPr>
      </w:pPr>
    </w:p>
    <w:p w14:paraId="253E8C7E" w14:textId="6AEB289D" w:rsidR="009352D4" w:rsidRPr="0072315B" w:rsidRDefault="00AB5AD8" w:rsidP="009352D4">
      <w:pPr>
        <w:rPr>
          <w:rFonts w:ascii="Arial" w:hAnsi="Arial" w:cs="Arial"/>
        </w:rPr>
      </w:pPr>
      <w:r>
        <w:rPr>
          <w:rFonts w:ascii="Arial" w:eastAsia="Arial" w:hAnsi="Arial" w:cs="Arial"/>
          <w:lang w:val="en-GB" w:bidi="en-GB"/>
        </w:rPr>
        <w:t>“</w:t>
      </w:r>
      <w:r w:rsidRPr="00DE0469">
        <w:rPr>
          <w:rFonts w:ascii="Arial" w:eastAsia="Arial" w:hAnsi="Arial" w:cs="Arial"/>
          <w:lang w:val="en-GB" w:bidi="en-GB"/>
        </w:rPr>
        <w:t>We have rarely had an aspect that was as prevalent across all disciplines as sustainability: whether in politics, economics, culture, education, design, urbanisation – it has become an indispensable consideration in all areas of public life. Sustainability is shaping our era – and our design,</w:t>
      </w:r>
      <w:r>
        <w:rPr>
          <w:rFonts w:ascii="Arial" w:eastAsia="Arial" w:hAnsi="Arial" w:cs="Arial"/>
          <w:lang w:val="en-GB" w:bidi="en-GB"/>
        </w:rPr>
        <w:t>”</w:t>
      </w:r>
      <w:r w:rsidRPr="00DE0469">
        <w:rPr>
          <w:rFonts w:ascii="Arial" w:eastAsia="Arial" w:hAnsi="Arial" w:cs="Arial"/>
          <w:lang w:val="en-GB" w:bidi="en-GB"/>
        </w:rPr>
        <w:t xml:space="preserve"> </w:t>
      </w:r>
      <w:r w:rsidR="009352D4" w:rsidRPr="0072315B">
        <w:rPr>
          <w:rFonts w:ascii="Arial" w:eastAsia="Arial" w:hAnsi="Arial" w:cs="Arial"/>
          <w:lang w:val="en-GB" w:bidi="en-GB"/>
        </w:rPr>
        <w:t>is just some of what he has to say in the interview.</w:t>
      </w:r>
    </w:p>
    <w:p w14:paraId="2F4EE47A" w14:textId="009FF38B" w:rsidR="00CB7E53" w:rsidRDefault="00CB7E53" w:rsidP="001E0B1D">
      <w:pPr>
        <w:rPr>
          <w:rFonts w:ascii="Arial" w:hAnsi="Arial" w:cs="Arial"/>
        </w:rPr>
      </w:pPr>
    </w:p>
    <w:p w14:paraId="134EB919" w14:textId="3BAB415C" w:rsidR="00CB7E53" w:rsidRDefault="00CB7E53" w:rsidP="001E0B1D">
      <w:pPr>
        <w:rPr>
          <w:rFonts w:ascii="Arial" w:hAnsi="Arial" w:cs="Arial"/>
        </w:rPr>
      </w:pPr>
      <w:r>
        <w:rPr>
          <w:rFonts w:ascii="Arial" w:eastAsia="Arial" w:hAnsi="Arial" w:cs="Arial"/>
          <w:lang w:val="en-GB" w:bidi="en-GB"/>
        </w:rPr>
        <w:t xml:space="preserve">You can also read an interview with Camilla Van </w:t>
      </w:r>
      <w:proofErr w:type="spellStart"/>
      <w:r>
        <w:rPr>
          <w:rFonts w:ascii="Arial" w:eastAsia="Arial" w:hAnsi="Arial" w:cs="Arial"/>
          <w:lang w:val="en-GB" w:bidi="en-GB"/>
        </w:rPr>
        <w:t>Deurs</w:t>
      </w:r>
      <w:proofErr w:type="spellEnd"/>
      <w:r>
        <w:rPr>
          <w:rFonts w:ascii="Arial" w:eastAsia="Arial" w:hAnsi="Arial" w:cs="Arial"/>
          <w:lang w:val="en-GB" w:bidi="en-GB"/>
        </w:rPr>
        <w:t xml:space="preserve">, City Architect for the City of Copenhagen, who talks about the building styles that have made it to the top of the City of Copenhagen’s awards for beautiful buildings over the past 100 years. And </w:t>
      </w:r>
      <w:r w:rsidR="009352D4" w:rsidRPr="00EA1EF7">
        <w:rPr>
          <w:rFonts w:ascii="Helvetica" w:eastAsia="Times New Roman" w:hAnsi="Helvetica" w:cs="Helvetica"/>
          <w:lang w:val="en-GB" w:bidi="en-GB"/>
        </w:rPr>
        <w:t xml:space="preserve">Katarina O </w:t>
      </w:r>
      <w:proofErr w:type="spellStart"/>
      <w:r w:rsidR="009352D4" w:rsidRPr="00EA1EF7">
        <w:rPr>
          <w:rFonts w:ascii="Helvetica" w:eastAsia="Times New Roman" w:hAnsi="Helvetica" w:cs="Helvetica"/>
          <w:lang w:val="en-GB" w:bidi="en-GB"/>
        </w:rPr>
        <w:t>Cofaigh</w:t>
      </w:r>
      <w:proofErr w:type="spellEnd"/>
      <w:r w:rsidR="009352D4" w:rsidRPr="00EA1EF7">
        <w:rPr>
          <w:rFonts w:ascii="Helvetica" w:eastAsia="Times New Roman" w:hAnsi="Helvetica" w:cs="Helvetica"/>
          <w:lang w:val="en-GB" w:bidi="en-GB"/>
        </w:rPr>
        <w:t xml:space="preserve">, senior advisor at Architects Sweden, a professional organisation for architects, explains what carries weight in the Kasper </w:t>
      </w:r>
      <w:proofErr w:type="spellStart"/>
      <w:r w:rsidR="009352D4" w:rsidRPr="00EA1EF7">
        <w:rPr>
          <w:rFonts w:ascii="Helvetica" w:eastAsia="Times New Roman" w:hAnsi="Helvetica" w:cs="Helvetica"/>
          <w:lang w:val="en-GB" w:bidi="en-GB"/>
        </w:rPr>
        <w:t>Salin</w:t>
      </w:r>
      <w:proofErr w:type="spellEnd"/>
      <w:r w:rsidR="009352D4" w:rsidRPr="00EA1EF7">
        <w:rPr>
          <w:rFonts w:ascii="Helvetica" w:eastAsia="Times New Roman" w:hAnsi="Helvetica" w:cs="Helvetica"/>
          <w:lang w:val="en-GB" w:bidi="en-GB"/>
        </w:rPr>
        <w:t xml:space="preserve"> Prize, a Swedish building award.   </w:t>
      </w:r>
    </w:p>
    <w:p w14:paraId="44719531" w14:textId="4825AFB6" w:rsidR="00740D79" w:rsidRDefault="00740D79" w:rsidP="001E0B1D">
      <w:pPr>
        <w:rPr>
          <w:rFonts w:ascii="Arial" w:hAnsi="Arial" w:cs="Arial"/>
        </w:rPr>
      </w:pPr>
    </w:p>
    <w:p w14:paraId="68D2C4DD" w14:textId="77777777" w:rsidR="00740D79" w:rsidRDefault="00740D79" w:rsidP="001E0B1D">
      <w:pPr>
        <w:rPr>
          <w:rFonts w:ascii="Arial" w:hAnsi="Arial" w:cs="Arial"/>
        </w:rPr>
      </w:pPr>
    </w:p>
    <w:p w14:paraId="65711BBB" w14:textId="05C9AE4A" w:rsidR="00740D79" w:rsidRPr="00740D79" w:rsidRDefault="00CB7E53" w:rsidP="001E0B1D">
      <w:pPr>
        <w:rPr>
          <w:rFonts w:ascii="Arial" w:hAnsi="Arial" w:cs="Arial"/>
          <w:b/>
          <w:bCs/>
          <w:sz w:val="22"/>
          <w:szCs w:val="24"/>
        </w:rPr>
      </w:pPr>
      <w:r>
        <w:rPr>
          <w:rFonts w:ascii="Arial" w:eastAsia="Arial" w:hAnsi="Arial" w:cs="Arial"/>
          <w:b/>
          <w:sz w:val="22"/>
          <w:szCs w:val="24"/>
          <w:lang w:val="en-GB" w:bidi="en-GB"/>
        </w:rPr>
        <w:t xml:space="preserve">Greater freedom with new design solutions </w:t>
      </w:r>
    </w:p>
    <w:p w14:paraId="28E3886C" w14:textId="78D733C4" w:rsidR="00740D79" w:rsidRDefault="00740D79" w:rsidP="001E0B1D">
      <w:pPr>
        <w:rPr>
          <w:rFonts w:ascii="Arial" w:hAnsi="Arial" w:cs="Arial"/>
        </w:rPr>
      </w:pPr>
    </w:p>
    <w:p w14:paraId="393A57D6" w14:textId="77777777" w:rsidR="009352D4" w:rsidRPr="00740D79" w:rsidRDefault="009352D4" w:rsidP="009352D4">
      <w:pPr>
        <w:rPr>
          <w:rFonts w:ascii="Arial" w:hAnsi="Arial" w:cs="Arial"/>
        </w:rPr>
      </w:pPr>
      <w:r>
        <w:rPr>
          <w:rFonts w:ascii="Arial" w:eastAsia="Arial" w:hAnsi="Arial" w:cs="Arial"/>
          <w:lang w:val="en-GB" w:bidi="en-GB"/>
        </w:rPr>
        <w:t xml:space="preserve">The feature also provides a taster of the range of Troldtekt design solutions that have won both a German Design Award 2020 and an ICONIC Award 2019. In autumn 2020, the range is also in the running for the German </w:t>
      </w:r>
      <w:proofErr w:type="spellStart"/>
      <w:r>
        <w:rPr>
          <w:rFonts w:ascii="Arial" w:eastAsia="Arial" w:hAnsi="Arial" w:cs="Arial"/>
          <w:lang w:val="en-GB" w:bidi="en-GB"/>
        </w:rPr>
        <w:t>Raumprobe</w:t>
      </w:r>
      <w:proofErr w:type="spellEnd"/>
      <w:r>
        <w:rPr>
          <w:rFonts w:ascii="Arial" w:eastAsia="Arial" w:hAnsi="Arial" w:cs="Arial"/>
          <w:lang w:val="en-GB" w:bidi="en-GB"/>
        </w:rPr>
        <w:t xml:space="preserve"> </w:t>
      </w:r>
      <w:proofErr w:type="spellStart"/>
      <w:r>
        <w:rPr>
          <w:rFonts w:ascii="Arial" w:eastAsia="Arial" w:hAnsi="Arial" w:cs="Arial"/>
          <w:lang w:val="en-GB" w:bidi="en-GB"/>
        </w:rPr>
        <w:t>materialPREIS</w:t>
      </w:r>
      <w:proofErr w:type="spellEnd"/>
      <w:r>
        <w:rPr>
          <w:rFonts w:ascii="Arial" w:eastAsia="Arial" w:hAnsi="Arial" w:cs="Arial"/>
          <w:lang w:val="en-GB" w:bidi="en-GB"/>
        </w:rPr>
        <w:t xml:space="preserve"> award.  </w:t>
      </w:r>
    </w:p>
    <w:p w14:paraId="0E486DC9" w14:textId="77777777" w:rsidR="009352D4" w:rsidRPr="00740D79" w:rsidRDefault="009352D4" w:rsidP="009352D4">
      <w:pPr>
        <w:rPr>
          <w:rFonts w:ascii="Arial" w:hAnsi="Arial" w:cs="Arial"/>
          <w:szCs w:val="20"/>
        </w:rPr>
      </w:pPr>
    </w:p>
    <w:p w14:paraId="07CFDEE2" w14:textId="77777777" w:rsidR="00393538" w:rsidRDefault="00393538">
      <w:pPr>
        <w:spacing w:after="200" w:line="276" w:lineRule="auto"/>
        <w:rPr>
          <w:rFonts w:ascii="Arial" w:eastAsia="Arial" w:hAnsi="Arial" w:cs="Arial"/>
          <w:lang w:val="en-GB" w:bidi="en-GB"/>
        </w:rPr>
      </w:pPr>
      <w:r>
        <w:rPr>
          <w:rFonts w:ascii="Arial" w:eastAsia="Arial" w:hAnsi="Arial" w:cs="Arial"/>
          <w:lang w:val="en-GB" w:bidi="en-GB"/>
        </w:rPr>
        <w:br w:type="page"/>
      </w:r>
    </w:p>
    <w:p w14:paraId="1EFCC275" w14:textId="77777777" w:rsidR="00393538" w:rsidRDefault="00393538" w:rsidP="009352D4">
      <w:pPr>
        <w:rPr>
          <w:rFonts w:ascii="Arial" w:eastAsia="Arial" w:hAnsi="Arial" w:cs="Arial"/>
          <w:lang w:val="en-GB" w:bidi="en-GB"/>
        </w:rPr>
      </w:pPr>
    </w:p>
    <w:p w14:paraId="235884EC" w14:textId="77777777" w:rsidR="00393538" w:rsidRDefault="00393538" w:rsidP="009352D4">
      <w:pPr>
        <w:rPr>
          <w:rFonts w:ascii="Arial" w:eastAsia="Arial" w:hAnsi="Arial" w:cs="Arial"/>
          <w:lang w:val="en-GB" w:bidi="en-GB"/>
        </w:rPr>
      </w:pPr>
    </w:p>
    <w:p w14:paraId="35E1E4D2" w14:textId="77777777" w:rsidR="00393538" w:rsidRDefault="00393538" w:rsidP="009352D4">
      <w:pPr>
        <w:rPr>
          <w:rFonts w:ascii="Arial" w:eastAsia="Arial" w:hAnsi="Arial" w:cs="Arial"/>
          <w:lang w:val="en-GB" w:bidi="en-GB"/>
        </w:rPr>
      </w:pPr>
    </w:p>
    <w:p w14:paraId="0BA85E9C" w14:textId="15F011A7" w:rsidR="009352D4" w:rsidRPr="00740D79" w:rsidRDefault="009352D4" w:rsidP="009352D4">
      <w:pPr>
        <w:rPr>
          <w:rFonts w:ascii="Arial" w:hAnsi="Arial" w:cs="Arial"/>
        </w:rPr>
      </w:pPr>
      <w:bookmarkStart w:id="0" w:name="_GoBack"/>
      <w:bookmarkEnd w:id="0"/>
      <w:r w:rsidRPr="00740D79">
        <w:rPr>
          <w:rFonts w:ascii="Arial" w:eastAsia="Arial" w:hAnsi="Arial" w:cs="Arial"/>
          <w:lang w:val="en-GB" w:bidi="en-GB"/>
        </w:rPr>
        <w:t xml:space="preserve">“We’ve decided to launch a wide range of solutions to offer the maximum amount of architectural freedom. We’ve sought to create a marriage of form and function in a wide range of products. Some of the solutions dovetail perfectly with Nordic design, with straight lines and angles, while others are more expressive,” says </w:t>
      </w:r>
      <w:proofErr w:type="spellStart"/>
      <w:r w:rsidRPr="00740D79">
        <w:rPr>
          <w:rFonts w:ascii="Arial" w:eastAsia="Arial" w:hAnsi="Arial" w:cs="Arial"/>
          <w:lang w:val="en-GB" w:bidi="en-GB"/>
        </w:rPr>
        <w:t>Troldtekt’s</w:t>
      </w:r>
      <w:proofErr w:type="spellEnd"/>
      <w:r w:rsidRPr="00740D79">
        <w:rPr>
          <w:rFonts w:ascii="Arial" w:eastAsia="Arial" w:hAnsi="Arial" w:cs="Arial"/>
          <w:lang w:val="en-GB" w:bidi="en-GB"/>
        </w:rPr>
        <w:t xml:space="preserve"> in-house architect Michael Christensen in a film which is part of the online feature.</w:t>
      </w:r>
    </w:p>
    <w:p w14:paraId="55424F0D" w14:textId="77777777" w:rsidR="009352D4" w:rsidRDefault="009352D4" w:rsidP="009352D4">
      <w:pPr>
        <w:rPr>
          <w:rFonts w:ascii="Arial" w:hAnsi="Arial" w:cs="Arial"/>
        </w:rPr>
      </w:pPr>
    </w:p>
    <w:p w14:paraId="6BDF9164" w14:textId="233048DD" w:rsidR="009352D4" w:rsidRPr="00CB7E53" w:rsidRDefault="00393538" w:rsidP="009352D4">
      <w:pPr>
        <w:rPr>
          <w:rFonts w:ascii="Arial" w:hAnsi="Arial" w:cs="Arial"/>
          <w:i/>
          <w:iCs/>
          <w:u w:val="single"/>
        </w:rPr>
      </w:pPr>
      <w:hyperlink r:id="rId11" w:history="1">
        <w:r w:rsidR="009352D4" w:rsidRPr="00393538">
          <w:rPr>
            <w:rStyle w:val="Hyperlink"/>
            <w:rFonts w:ascii="Arial" w:eastAsia="Arial" w:hAnsi="Arial" w:cs="Arial"/>
            <w:i/>
            <w:lang w:val="en-GB" w:bidi="en-GB"/>
          </w:rPr>
          <w:t>Read the new feature on architectural beauty in its entirety</w:t>
        </w:r>
      </w:hyperlink>
      <w:r w:rsidR="009352D4" w:rsidRPr="00CB7E53">
        <w:rPr>
          <w:rFonts w:ascii="Arial" w:eastAsia="Arial" w:hAnsi="Arial" w:cs="Arial"/>
          <w:i/>
          <w:u w:val="single"/>
          <w:lang w:val="en-GB" w:bidi="en-GB"/>
        </w:rPr>
        <w:t xml:space="preserve">   </w:t>
      </w:r>
    </w:p>
    <w:p w14:paraId="7AD9AA34" w14:textId="77777777" w:rsidR="009352D4" w:rsidRPr="006F1EB6" w:rsidRDefault="009352D4" w:rsidP="009352D4">
      <w:pPr>
        <w:rPr>
          <w:rFonts w:ascii="Arial" w:hAnsi="Arial" w:cs="Arial"/>
        </w:rPr>
      </w:pPr>
    </w:p>
    <w:p w14:paraId="0B6376EB" w14:textId="77777777" w:rsidR="009352D4" w:rsidRPr="006F1EB6" w:rsidRDefault="009352D4" w:rsidP="009352D4">
      <w:pPr>
        <w:rPr>
          <w:rFonts w:ascii="Arial" w:hAnsi="Arial" w:cs="Arial"/>
        </w:rPr>
      </w:pPr>
    </w:p>
    <w:p w14:paraId="01D5C9C0" w14:textId="77777777" w:rsidR="009352D4" w:rsidRPr="006F1EB6" w:rsidRDefault="009352D4" w:rsidP="009352D4">
      <w:pPr>
        <w:rPr>
          <w:rFonts w:ascii="Arial" w:hAnsi="Arial" w:cs="Arial"/>
          <w:szCs w:val="20"/>
        </w:rPr>
      </w:pPr>
      <w:r w:rsidRPr="006F1EB6">
        <w:rPr>
          <w:rStyle w:val="Strk"/>
          <w:rFonts w:ascii="Arial" w:eastAsia="Arial" w:hAnsi="Arial" w:cs="Arial"/>
          <w:szCs w:val="20"/>
          <w:lang w:val="en-GB" w:bidi="en-GB"/>
        </w:rPr>
        <w:t xml:space="preserve">FACTS ABOUT TROLDTEKT: </w:t>
      </w:r>
      <w:r w:rsidRPr="006F1EB6">
        <w:rPr>
          <w:rStyle w:val="Strk"/>
          <w:rFonts w:ascii="Arial" w:eastAsia="Arial" w:hAnsi="Arial" w:cs="Arial"/>
          <w:szCs w:val="20"/>
          <w:lang w:val="en-GB" w:bidi="en-GB"/>
        </w:rPr>
        <w:br/>
      </w:r>
    </w:p>
    <w:p w14:paraId="01A97CF5" w14:textId="77777777" w:rsidR="009352D4" w:rsidRPr="006F1EB6" w:rsidRDefault="009352D4" w:rsidP="009352D4">
      <w:pPr>
        <w:pStyle w:val="Listeafsnit"/>
        <w:numPr>
          <w:ilvl w:val="0"/>
          <w:numId w:val="38"/>
        </w:numPr>
        <w:rPr>
          <w:rFonts w:ascii="Arial" w:hAnsi="Arial" w:cs="Arial"/>
          <w:szCs w:val="20"/>
        </w:rPr>
      </w:pPr>
      <w:r w:rsidRPr="006F1EB6">
        <w:rPr>
          <w:rFonts w:ascii="Arial" w:eastAsia="Arial" w:hAnsi="Arial" w:cs="Arial"/>
          <w:szCs w:val="20"/>
          <w:lang w:val="en-GB" w:bidi="en-GB"/>
        </w:rPr>
        <w:t xml:space="preserve">Troldtekt A/S is a leading developer and manufacturer of acoustic ceiling and wall solutions. </w:t>
      </w:r>
    </w:p>
    <w:p w14:paraId="5E2B6AF1" w14:textId="77777777" w:rsidR="009352D4" w:rsidRPr="007C308B" w:rsidRDefault="009352D4" w:rsidP="009352D4">
      <w:pPr>
        <w:pStyle w:val="Listeafsnit"/>
        <w:numPr>
          <w:ilvl w:val="0"/>
          <w:numId w:val="38"/>
        </w:numPr>
        <w:rPr>
          <w:rFonts w:ascii="Arial" w:hAnsi="Arial" w:cs="Arial"/>
          <w:szCs w:val="20"/>
        </w:rPr>
      </w:pPr>
      <w:r w:rsidRPr="007C308B">
        <w:rPr>
          <w:rFonts w:ascii="Arial" w:eastAsia="Arial" w:hAnsi="Arial" w:cs="Arial"/>
          <w:szCs w:val="20"/>
          <w:lang w:val="en-GB" w:bidi="en-GB"/>
        </w:rPr>
        <w:t>Since 1935, wood and cement have been the main natural raw materials in the production process, which takes place in modern facilities in Denmark with a low environmental impact.</w:t>
      </w:r>
    </w:p>
    <w:p w14:paraId="42B28945" w14:textId="0003D648" w:rsidR="009352D4" w:rsidRPr="007C308B" w:rsidRDefault="009352D4" w:rsidP="009352D4">
      <w:pPr>
        <w:pStyle w:val="Listeafsnit"/>
        <w:numPr>
          <w:ilvl w:val="0"/>
          <w:numId w:val="38"/>
        </w:numPr>
        <w:rPr>
          <w:rFonts w:ascii="Arial" w:hAnsi="Arial" w:cs="Arial"/>
          <w:szCs w:val="20"/>
        </w:rPr>
      </w:pPr>
      <w:r w:rsidRPr="007C308B">
        <w:rPr>
          <w:rFonts w:ascii="Arial" w:eastAsia="Arial" w:hAnsi="Arial" w:cs="Arial"/>
          <w:szCs w:val="20"/>
          <w:lang w:val="en-GB" w:bidi="en-GB"/>
        </w:rPr>
        <w:t>Troldtekt has established two subsidiaries: Troldtekt AB in Sweden and Troldtekt GmbH in Germany.</w:t>
      </w:r>
    </w:p>
    <w:p w14:paraId="5648EE1D" w14:textId="77777777" w:rsidR="009352D4" w:rsidRPr="007C308B" w:rsidRDefault="009352D4" w:rsidP="009352D4">
      <w:pPr>
        <w:pStyle w:val="Listeafsnit"/>
        <w:numPr>
          <w:ilvl w:val="0"/>
          <w:numId w:val="38"/>
        </w:numPr>
        <w:rPr>
          <w:rFonts w:ascii="Arial" w:hAnsi="Arial" w:cs="Arial"/>
          <w:szCs w:val="20"/>
        </w:rPr>
      </w:pPr>
      <w:proofErr w:type="spellStart"/>
      <w:r w:rsidRPr="007C308B">
        <w:rPr>
          <w:rFonts w:ascii="Arial" w:eastAsia="Arial" w:hAnsi="Arial" w:cs="Arial"/>
          <w:szCs w:val="20"/>
          <w:lang w:val="en-GB" w:bidi="en-GB"/>
        </w:rPr>
        <w:t>Troldtekt’s</w:t>
      </w:r>
      <w:proofErr w:type="spellEnd"/>
      <w:r w:rsidRPr="007C308B">
        <w:rPr>
          <w:rFonts w:ascii="Arial" w:eastAsia="Arial" w:hAnsi="Arial" w:cs="Arial"/>
          <w:szCs w:val="20"/>
          <w:lang w:val="en-GB" w:bidi="en-GB"/>
        </w:rPr>
        <w:t xml:space="preserve"> business strategy is founded on the Cradle to Cradle design concept, which plays a key role in securing environmental benefits towards 2022.</w:t>
      </w:r>
    </w:p>
    <w:p w14:paraId="46E3A467" w14:textId="77777777" w:rsidR="009352D4" w:rsidRDefault="009352D4" w:rsidP="009352D4">
      <w:pPr>
        <w:rPr>
          <w:rFonts w:ascii="Arial" w:hAnsi="Arial" w:cs="Arial"/>
          <w:b/>
        </w:rPr>
      </w:pPr>
    </w:p>
    <w:p w14:paraId="2626E367" w14:textId="77777777" w:rsidR="009352D4" w:rsidRPr="006F1EB6" w:rsidRDefault="009352D4" w:rsidP="009352D4">
      <w:pPr>
        <w:rPr>
          <w:rFonts w:ascii="Arial" w:hAnsi="Arial" w:cs="Arial"/>
          <w:b/>
        </w:rPr>
      </w:pPr>
    </w:p>
    <w:p w14:paraId="3CEEB40B" w14:textId="0E68193C" w:rsidR="009352D4" w:rsidRDefault="009352D4" w:rsidP="009352D4">
      <w:pPr>
        <w:pStyle w:val="NormalWeb"/>
        <w:spacing w:before="0" w:beforeAutospacing="0" w:after="0" w:afterAutospacing="0"/>
        <w:rPr>
          <w:rFonts w:ascii="Arial" w:eastAsia="Arial" w:hAnsi="Arial" w:cs="Arial"/>
          <w:sz w:val="20"/>
          <w:szCs w:val="20"/>
          <w:lang w:val="en-GB" w:bidi="en-GB"/>
        </w:rPr>
      </w:pPr>
      <w:r w:rsidRPr="004B0B6A">
        <w:rPr>
          <w:rStyle w:val="Strk"/>
          <w:rFonts w:ascii="Arial" w:eastAsia="Arial" w:hAnsi="Arial" w:cs="Arial"/>
          <w:sz w:val="20"/>
          <w:szCs w:val="20"/>
          <w:lang w:val="en-GB" w:bidi="en-GB"/>
        </w:rPr>
        <w:t>FURTHER INFORMATION:</w:t>
      </w:r>
      <w:r w:rsidRPr="004B0B6A">
        <w:rPr>
          <w:rStyle w:val="Strk"/>
          <w:rFonts w:ascii="Arial" w:eastAsia="Arial" w:hAnsi="Arial" w:cs="Arial"/>
          <w:sz w:val="20"/>
          <w:szCs w:val="20"/>
          <w:lang w:val="en-GB" w:bidi="en-GB"/>
        </w:rPr>
        <w:br/>
      </w:r>
      <w:r w:rsidRPr="004B0B6A">
        <w:rPr>
          <w:rFonts w:ascii="Arial" w:eastAsia="Arial" w:hAnsi="Arial" w:cs="Arial"/>
          <w:sz w:val="20"/>
          <w:szCs w:val="20"/>
          <w:lang w:val="en-GB" w:bidi="en-GB"/>
        </w:rPr>
        <w:t xml:space="preserve">Peer Leth, CEO, Troldtekt A/S: +45 8747 8130 // </w:t>
      </w:r>
      <w:hyperlink r:id="rId12" w:history="1">
        <w:r w:rsidRPr="004B0B6A">
          <w:rPr>
            <w:rStyle w:val="Hyperlink"/>
            <w:rFonts w:ascii="Arial" w:eastAsia="Arial" w:hAnsi="Arial" w:cs="Arial"/>
            <w:sz w:val="20"/>
            <w:szCs w:val="20"/>
            <w:lang w:val="en-GB" w:bidi="en-GB"/>
          </w:rPr>
          <w:t>ple@troldtekt.dk</w:t>
        </w:r>
      </w:hyperlink>
      <w:r w:rsidRPr="004B0B6A">
        <w:rPr>
          <w:rFonts w:ascii="Arial" w:eastAsia="Arial" w:hAnsi="Arial" w:cs="Arial"/>
          <w:sz w:val="20"/>
          <w:szCs w:val="20"/>
          <w:lang w:val="en-GB" w:bidi="en-GB"/>
        </w:rPr>
        <w:t xml:space="preserve">       </w:t>
      </w:r>
      <w:r w:rsidRPr="004B0B6A">
        <w:rPr>
          <w:rFonts w:ascii="Arial" w:eastAsia="Arial" w:hAnsi="Arial" w:cs="Arial"/>
          <w:sz w:val="20"/>
          <w:szCs w:val="20"/>
          <w:lang w:val="en-GB" w:bidi="en-GB"/>
        </w:rPr>
        <w:br/>
        <w:t xml:space="preserve">Tina </w:t>
      </w:r>
      <w:proofErr w:type="spellStart"/>
      <w:r w:rsidRPr="004B0B6A">
        <w:rPr>
          <w:rFonts w:ascii="Arial" w:eastAsia="Arial" w:hAnsi="Arial" w:cs="Arial"/>
          <w:sz w:val="20"/>
          <w:szCs w:val="20"/>
          <w:lang w:val="en-GB" w:bidi="en-GB"/>
        </w:rPr>
        <w:t>Snedker</w:t>
      </w:r>
      <w:proofErr w:type="spellEnd"/>
      <w:r w:rsidRPr="004B0B6A">
        <w:rPr>
          <w:rFonts w:ascii="Arial" w:eastAsia="Arial" w:hAnsi="Arial" w:cs="Arial"/>
          <w:sz w:val="20"/>
          <w:szCs w:val="20"/>
          <w:lang w:val="en-GB" w:bidi="en-GB"/>
        </w:rPr>
        <w:t xml:space="preserve"> Kristensen, Head of Marketing and Communications: +45 8747 8124 // </w:t>
      </w:r>
      <w:hyperlink r:id="rId13" w:history="1">
        <w:r w:rsidRPr="004B0B6A">
          <w:rPr>
            <w:rStyle w:val="Hyperlink"/>
            <w:rFonts w:ascii="Arial" w:eastAsia="Arial" w:hAnsi="Arial" w:cs="Arial"/>
            <w:sz w:val="20"/>
            <w:szCs w:val="20"/>
            <w:lang w:val="en-GB" w:bidi="en-GB"/>
          </w:rPr>
          <w:t>tkr@troldtekt.dk</w:t>
        </w:r>
      </w:hyperlink>
      <w:r w:rsidRPr="004B0B6A">
        <w:rPr>
          <w:rFonts w:ascii="Arial" w:eastAsia="Arial" w:hAnsi="Arial" w:cs="Arial"/>
          <w:sz w:val="20"/>
          <w:szCs w:val="20"/>
          <w:lang w:val="en-GB" w:bidi="en-GB"/>
        </w:rPr>
        <w:t xml:space="preserve">   </w:t>
      </w:r>
    </w:p>
    <w:p w14:paraId="4A9CC932" w14:textId="7BDF580E" w:rsidR="00393538" w:rsidRDefault="00393538" w:rsidP="009352D4">
      <w:pPr>
        <w:pStyle w:val="NormalWeb"/>
        <w:spacing w:before="0" w:beforeAutospacing="0" w:after="0" w:afterAutospacing="0"/>
        <w:rPr>
          <w:rFonts w:ascii="Arial" w:eastAsia="Arial" w:hAnsi="Arial" w:cs="Arial"/>
          <w:sz w:val="20"/>
          <w:szCs w:val="20"/>
          <w:lang w:val="en-GB" w:bidi="en-GB"/>
        </w:rPr>
      </w:pPr>
    </w:p>
    <w:p w14:paraId="1454249A" w14:textId="77777777" w:rsidR="00393538" w:rsidRDefault="00393538" w:rsidP="00393538">
      <w:pPr>
        <w:pStyle w:val="NormalWeb"/>
        <w:spacing w:before="0" w:beforeAutospacing="0" w:after="0" w:afterAutospacing="0"/>
        <w:rPr>
          <w:rFonts w:ascii="Arial" w:hAnsi="Arial" w:cs="Arial"/>
          <w:sz w:val="20"/>
          <w:szCs w:val="20"/>
          <w:lang w:val="da-DK" w:bidi="sv-SE"/>
        </w:rPr>
      </w:pPr>
      <w:r>
        <w:rPr>
          <w:rFonts w:ascii="Arial" w:hAnsi="Arial" w:cs="Arial"/>
          <w:sz w:val="20"/>
          <w:szCs w:val="20"/>
          <w:lang w:val="da-DK" w:bidi="sv-SE"/>
        </w:rPr>
        <w:t>Troldtekt A/S</w:t>
      </w:r>
      <w:r>
        <w:rPr>
          <w:rFonts w:ascii="Arial" w:hAnsi="Arial" w:cs="Arial"/>
          <w:sz w:val="20"/>
          <w:szCs w:val="20"/>
          <w:lang w:val="da-DK" w:bidi="sv-SE"/>
        </w:rPr>
        <w:br/>
      </w:r>
      <w:proofErr w:type="spellStart"/>
      <w:r>
        <w:rPr>
          <w:rFonts w:ascii="Arial" w:hAnsi="Arial" w:cs="Arial"/>
          <w:sz w:val="20"/>
          <w:szCs w:val="20"/>
          <w:lang w:val="da-DK" w:bidi="sv-SE"/>
        </w:rPr>
        <w:t>Sletvej</w:t>
      </w:r>
      <w:proofErr w:type="spellEnd"/>
      <w:r>
        <w:rPr>
          <w:rFonts w:ascii="Arial" w:hAnsi="Arial" w:cs="Arial"/>
          <w:sz w:val="20"/>
          <w:szCs w:val="20"/>
          <w:lang w:val="da-DK" w:bidi="sv-SE"/>
        </w:rPr>
        <w:t xml:space="preserve"> 2A</w:t>
      </w:r>
      <w:r>
        <w:rPr>
          <w:rFonts w:ascii="Arial" w:hAnsi="Arial" w:cs="Arial"/>
          <w:sz w:val="20"/>
          <w:szCs w:val="20"/>
          <w:lang w:val="da-DK" w:bidi="sv-SE"/>
        </w:rPr>
        <w:br/>
        <w:t>DK 8310 Tranbjerg J</w:t>
      </w:r>
    </w:p>
    <w:p w14:paraId="7B0CF126" w14:textId="77777777" w:rsidR="00393538" w:rsidRDefault="00393538" w:rsidP="00393538">
      <w:pPr>
        <w:pStyle w:val="NormalWeb"/>
        <w:spacing w:before="0" w:beforeAutospacing="0" w:after="0" w:afterAutospacing="0"/>
        <w:rPr>
          <w:rFonts w:ascii="Arial" w:hAnsi="Arial" w:cs="Arial"/>
          <w:sz w:val="20"/>
          <w:szCs w:val="20"/>
          <w:lang w:val="da-DK"/>
        </w:rPr>
      </w:pPr>
      <w:hyperlink r:id="rId14" w:history="1">
        <w:r>
          <w:rPr>
            <w:rStyle w:val="Hyperlink"/>
            <w:rFonts w:ascii="Arial" w:hAnsi="Arial" w:cs="Arial"/>
            <w:sz w:val="20"/>
            <w:szCs w:val="20"/>
            <w:lang w:val="da-DK"/>
          </w:rPr>
          <w:t>www.troldtekt.com</w:t>
        </w:r>
      </w:hyperlink>
      <w:r>
        <w:rPr>
          <w:rFonts w:ascii="Arial" w:hAnsi="Arial" w:cs="Arial"/>
          <w:sz w:val="20"/>
          <w:szCs w:val="20"/>
          <w:lang w:val="da-DK"/>
        </w:rPr>
        <w:t xml:space="preserve"> </w:t>
      </w:r>
    </w:p>
    <w:p w14:paraId="42420992" w14:textId="77777777" w:rsidR="00393538" w:rsidRPr="001E2E36" w:rsidRDefault="00393538" w:rsidP="009352D4">
      <w:pPr>
        <w:pStyle w:val="NormalWeb"/>
        <w:spacing w:before="0" w:beforeAutospacing="0" w:after="0" w:afterAutospacing="0"/>
        <w:rPr>
          <w:rFonts w:ascii="Arial" w:hAnsi="Arial" w:cs="Arial"/>
          <w:sz w:val="20"/>
          <w:szCs w:val="20"/>
        </w:rPr>
      </w:pPr>
    </w:p>
    <w:p w14:paraId="29F3AC5E" w14:textId="77777777" w:rsidR="00740D79" w:rsidRPr="00740D79" w:rsidRDefault="00740D79" w:rsidP="00740D79">
      <w:pPr>
        <w:rPr>
          <w:rFonts w:ascii="Arial" w:hAnsi="Arial" w:cs="Arial"/>
          <w:szCs w:val="20"/>
        </w:rPr>
      </w:pPr>
    </w:p>
    <w:p w14:paraId="1E2EEEF2" w14:textId="09917197" w:rsidR="00CD16A5" w:rsidRDefault="00CD16A5" w:rsidP="006F1EB6">
      <w:pPr>
        <w:rPr>
          <w:rFonts w:ascii="Arial" w:hAnsi="Arial" w:cs="Arial"/>
        </w:rPr>
      </w:pPr>
    </w:p>
    <w:sectPr w:rsidR="00CD16A5" w:rsidSect="009352D4">
      <w:headerReference w:type="default" r:id="rId15"/>
      <w:pgSz w:w="11906" w:h="16838"/>
      <w:pgMar w:top="1985" w:right="113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F41A3" w14:textId="77777777" w:rsidR="00D9169D" w:rsidRDefault="00D9169D" w:rsidP="00F8517F">
      <w:pPr>
        <w:spacing w:line="240" w:lineRule="auto"/>
      </w:pPr>
      <w:r>
        <w:separator/>
      </w:r>
    </w:p>
  </w:endnote>
  <w:endnote w:type="continuationSeparator" w:id="0">
    <w:p w14:paraId="1EA6E622" w14:textId="77777777" w:rsidR="00D9169D" w:rsidRDefault="00D9169D"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9235A" w14:textId="77777777" w:rsidR="00D9169D" w:rsidRDefault="00D9169D" w:rsidP="00F8517F">
      <w:pPr>
        <w:spacing w:line="240" w:lineRule="auto"/>
      </w:pPr>
      <w:r>
        <w:separator/>
      </w:r>
    </w:p>
  </w:footnote>
  <w:footnote w:type="continuationSeparator" w:id="0">
    <w:p w14:paraId="72536A7E" w14:textId="77777777" w:rsidR="00D9169D" w:rsidRDefault="00D9169D"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72033C2C" w:rsidR="0051473F" w:rsidRPr="006F1EB6" w:rsidRDefault="006F1EB6" w:rsidP="006F1EB6">
    <w:pPr>
      <w:pStyle w:val="Sidehoved"/>
      <w:jc w:val="right"/>
    </w:pPr>
    <w:r>
      <w:rPr>
        <w:noProof/>
        <w:lang w:val="en-GB" w:bidi="en-GB"/>
      </w:rPr>
      <w:drawing>
        <wp:inline distT="0" distB="0" distL="0" distR="0" wp14:anchorId="01285641" wp14:editId="0381AF3E">
          <wp:extent cx="1682750" cy="431800"/>
          <wp:effectExtent l="0" t="0" r="0" b="6350"/>
          <wp:docPr id="4" name="Billede 4"/>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442B"/>
    <w:rsid w:val="00087B59"/>
    <w:rsid w:val="0009799E"/>
    <w:rsid w:val="000C4B82"/>
    <w:rsid w:val="000E0624"/>
    <w:rsid w:val="000F0413"/>
    <w:rsid w:val="00102852"/>
    <w:rsid w:val="0011274A"/>
    <w:rsid w:val="00127DD3"/>
    <w:rsid w:val="00130900"/>
    <w:rsid w:val="00131A00"/>
    <w:rsid w:val="00137642"/>
    <w:rsid w:val="0014036A"/>
    <w:rsid w:val="00140848"/>
    <w:rsid w:val="00155A4F"/>
    <w:rsid w:val="00172272"/>
    <w:rsid w:val="001822C9"/>
    <w:rsid w:val="001907E8"/>
    <w:rsid w:val="00192561"/>
    <w:rsid w:val="0019280E"/>
    <w:rsid w:val="00194F57"/>
    <w:rsid w:val="001C783F"/>
    <w:rsid w:val="001D1FE7"/>
    <w:rsid w:val="001D60F4"/>
    <w:rsid w:val="001E0B1D"/>
    <w:rsid w:val="001E74CC"/>
    <w:rsid w:val="001E79B5"/>
    <w:rsid w:val="001F1DB5"/>
    <w:rsid w:val="001F4B0B"/>
    <w:rsid w:val="001F5152"/>
    <w:rsid w:val="001F6D2C"/>
    <w:rsid w:val="00206558"/>
    <w:rsid w:val="002135B9"/>
    <w:rsid w:val="00214657"/>
    <w:rsid w:val="00233AE6"/>
    <w:rsid w:val="0023728E"/>
    <w:rsid w:val="002556D3"/>
    <w:rsid w:val="002606D7"/>
    <w:rsid w:val="00261685"/>
    <w:rsid w:val="002760E1"/>
    <w:rsid w:val="00276D7E"/>
    <w:rsid w:val="002A3D5F"/>
    <w:rsid w:val="002B56A8"/>
    <w:rsid w:val="002B5A19"/>
    <w:rsid w:val="002C0199"/>
    <w:rsid w:val="002C3D31"/>
    <w:rsid w:val="002D37D9"/>
    <w:rsid w:val="002D44BD"/>
    <w:rsid w:val="002E78FC"/>
    <w:rsid w:val="00300144"/>
    <w:rsid w:val="00312CD4"/>
    <w:rsid w:val="00331F06"/>
    <w:rsid w:val="00335A8A"/>
    <w:rsid w:val="00337758"/>
    <w:rsid w:val="0034163C"/>
    <w:rsid w:val="00352E05"/>
    <w:rsid w:val="003722A7"/>
    <w:rsid w:val="003812E5"/>
    <w:rsid w:val="00381CEC"/>
    <w:rsid w:val="00384960"/>
    <w:rsid w:val="00393538"/>
    <w:rsid w:val="00395A12"/>
    <w:rsid w:val="00397961"/>
    <w:rsid w:val="003A3B53"/>
    <w:rsid w:val="003C5F92"/>
    <w:rsid w:val="003D32D3"/>
    <w:rsid w:val="003E0186"/>
    <w:rsid w:val="003E3A07"/>
    <w:rsid w:val="003E6397"/>
    <w:rsid w:val="00406BDB"/>
    <w:rsid w:val="00410FC1"/>
    <w:rsid w:val="00422E15"/>
    <w:rsid w:val="0042361D"/>
    <w:rsid w:val="00425470"/>
    <w:rsid w:val="00425F55"/>
    <w:rsid w:val="00452895"/>
    <w:rsid w:val="00465D1C"/>
    <w:rsid w:val="00471BF3"/>
    <w:rsid w:val="004863E4"/>
    <w:rsid w:val="00495991"/>
    <w:rsid w:val="00497A50"/>
    <w:rsid w:val="004A7148"/>
    <w:rsid w:val="004B2998"/>
    <w:rsid w:val="004B5C3A"/>
    <w:rsid w:val="004C5F41"/>
    <w:rsid w:val="004E36F3"/>
    <w:rsid w:val="004E7180"/>
    <w:rsid w:val="004F00C0"/>
    <w:rsid w:val="004F01E4"/>
    <w:rsid w:val="004F38A9"/>
    <w:rsid w:val="004F44BF"/>
    <w:rsid w:val="004F4B5E"/>
    <w:rsid w:val="00505156"/>
    <w:rsid w:val="0051473F"/>
    <w:rsid w:val="00516BA9"/>
    <w:rsid w:val="005208E6"/>
    <w:rsid w:val="005251F0"/>
    <w:rsid w:val="00531375"/>
    <w:rsid w:val="00560AFD"/>
    <w:rsid w:val="00562958"/>
    <w:rsid w:val="0056578A"/>
    <w:rsid w:val="0056772F"/>
    <w:rsid w:val="00581DB3"/>
    <w:rsid w:val="00586E0C"/>
    <w:rsid w:val="00591890"/>
    <w:rsid w:val="005956BF"/>
    <w:rsid w:val="005A3FF6"/>
    <w:rsid w:val="005E6972"/>
    <w:rsid w:val="005F1B0E"/>
    <w:rsid w:val="005F52BB"/>
    <w:rsid w:val="005F6144"/>
    <w:rsid w:val="00611597"/>
    <w:rsid w:val="006137DC"/>
    <w:rsid w:val="00615C57"/>
    <w:rsid w:val="00617D59"/>
    <w:rsid w:val="00626534"/>
    <w:rsid w:val="00630A56"/>
    <w:rsid w:val="00633D48"/>
    <w:rsid w:val="006352A0"/>
    <w:rsid w:val="006505CA"/>
    <w:rsid w:val="0067063C"/>
    <w:rsid w:val="0067066E"/>
    <w:rsid w:val="006741BD"/>
    <w:rsid w:val="006772CD"/>
    <w:rsid w:val="006778B4"/>
    <w:rsid w:val="00681B9B"/>
    <w:rsid w:val="00684E37"/>
    <w:rsid w:val="00692E7A"/>
    <w:rsid w:val="006A3CC0"/>
    <w:rsid w:val="006C0BA4"/>
    <w:rsid w:val="006C2582"/>
    <w:rsid w:val="006F1EB6"/>
    <w:rsid w:val="006F2EA6"/>
    <w:rsid w:val="006F4343"/>
    <w:rsid w:val="007007C5"/>
    <w:rsid w:val="00701D1D"/>
    <w:rsid w:val="00704BA4"/>
    <w:rsid w:val="00704DF6"/>
    <w:rsid w:val="00710FE9"/>
    <w:rsid w:val="00711C76"/>
    <w:rsid w:val="00715119"/>
    <w:rsid w:val="00717366"/>
    <w:rsid w:val="00740D79"/>
    <w:rsid w:val="00744ADB"/>
    <w:rsid w:val="0075336E"/>
    <w:rsid w:val="00754402"/>
    <w:rsid w:val="0076033D"/>
    <w:rsid w:val="0076517C"/>
    <w:rsid w:val="00783A44"/>
    <w:rsid w:val="00791AA2"/>
    <w:rsid w:val="00794E38"/>
    <w:rsid w:val="007956C7"/>
    <w:rsid w:val="00796225"/>
    <w:rsid w:val="007B321A"/>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44E01"/>
    <w:rsid w:val="008505BB"/>
    <w:rsid w:val="00873D50"/>
    <w:rsid w:val="0088066B"/>
    <w:rsid w:val="00882260"/>
    <w:rsid w:val="00884A68"/>
    <w:rsid w:val="008A0E9B"/>
    <w:rsid w:val="008B6DDB"/>
    <w:rsid w:val="008C2CEB"/>
    <w:rsid w:val="008C44BF"/>
    <w:rsid w:val="008C6E08"/>
    <w:rsid w:val="008C7B8E"/>
    <w:rsid w:val="008D04C1"/>
    <w:rsid w:val="008D1F6A"/>
    <w:rsid w:val="008D6540"/>
    <w:rsid w:val="008D6DFC"/>
    <w:rsid w:val="008F3DAF"/>
    <w:rsid w:val="008F66D4"/>
    <w:rsid w:val="008F7B56"/>
    <w:rsid w:val="009071A9"/>
    <w:rsid w:val="00924AD1"/>
    <w:rsid w:val="00931E31"/>
    <w:rsid w:val="009352D4"/>
    <w:rsid w:val="00936A3B"/>
    <w:rsid w:val="00945A07"/>
    <w:rsid w:val="00947AAB"/>
    <w:rsid w:val="009536C7"/>
    <w:rsid w:val="00967D0D"/>
    <w:rsid w:val="00976313"/>
    <w:rsid w:val="00980FD8"/>
    <w:rsid w:val="009842CA"/>
    <w:rsid w:val="009A33E5"/>
    <w:rsid w:val="009A3518"/>
    <w:rsid w:val="009B48C2"/>
    <w:rsid w:val="009C267D"/>
    <w:rsid w:val="009C5312"/>
    <w:rsid w:val="009D6047"/>
    <w:rsid w:val="009D7A45"/>
    <w:rsid w:val="009E1467"/>
    <w:rsid w:val="009E1665"/>
    <w:rsid w:val="009E51F7"/>
    <w:rsid w:val="009E65C7"/>
    <w:rsid w:val="00A074BF"/>
    <w:rsid w:val="00A20E0B"/>
    <w:rsid w:val="00A36E88"/>
    <w:rsid w:val="00A461AC"/>
    <w:rsid w:val="00A57636"/>
    <w:rsid w:val="00A82412"/>
    <w:rsid w:val="00A8615C"/>
    <w:rsid w:val="00A91EB9"/>
    <w:rsid w:val="00A92439"/>
    <w:rsid w:val="00AA1CCA"/>
    <w:rsid w:val="00AA520A"/>
    <w:rsid w:val="00AA6776"/>
    <w:rsid w:val="00AB120A"/>
    <w:rsid w:val="00AB5AD8"/>
    <w:rsid w:val="00AC21C2"/>
    <w:rsid w:val="00AD1A93"/>
    <w:rsid w:val="00B07069"/>
    <w:rsid w:val="00B076D0"/>
    <w:rsid w:val="00B343BA"/>
    <w:rsid w:val="00B37FC5"/>
    <w:rsid w:val="00B465C1"/>
    <w:rsid w:val="00B5756B"/>
    <w:rsid w:val="00B72C97"/>
    <w:rsid w:val="00B9167F"/>
    <w:rsid w:val="00BA04CC"/>
    <w:rsid w:val="00BA2559"/>
    <w:rsid w:val="00BA49A8"/>
    <w:rsid w:val="00BA642C"/>
    <w:rsid w:val="00BA672E"/>
    <w:rsid w:val="00BB39BA"/>
    <w:rsid w:val="00BC3FA5"/>
    <w:rsid w:val="00BC5ED5"/>
    <w:rsid w:val="00BC64B9"/>
    <w:rsid w:val="00BE28BF"/>
    <w:rsid w:val="00BE333F"/>
    <w:rsid w:val="00BF64E1"/>
    <w:rsid w:val="00C1351E"/>
    <w:rsid w:val="00C151C2"/>
    <w:rsid w:val="00C15517"/>
    <w:rsid w:val="00C40E4A"/>
    <w:rsid w:val="00C42C28"/>
    <w:rsid w:val="00C45F50"/>
    <w:rsid w:val="00C62328"/>
    <w:rsid w:val="00C8168F"/>
    <w:rsid w:val="00C9177A"/>
    <w:rsid w:val="00C92EBB"/>
    <w:rsid w:val="00C97479"/>
    <w:rsid w:val="00CA3BEF"/>
    <w:rsid w:val="00CA58B0"/>
    <w:rsid w:val="00CB55CA"/>
    <w:rsid w:val="00CB7E53"/>
    <w:rsid w:val="00CC3F73"/>
    <w:rsid w:val="00CC7016"/>
    <w:rsid w:val="00CD16A5"/>
    <w:rsid w:val="00CE3F8B"/>
    <w:rsid w:val="00CF4220"/>
    <w:rsid w:val="00CF762A"/>
    <w:rsid w:val="00D16C45"/>
    <w:rsid w:val="00D2097C"/>
    <w:rsid w:val="00D30996"/>
    <w:rsid w:val="00D411C0"/>
    <w:rsid w:val="00D62F79"/>
    <w:rsid w:val="00D741E4"/>
    <w:rsid w:val="00D7528E"/>
    <w:rsid w:val="00D760F1"/>
    <w:rsid w:val="00D77E9A"/>
    <w:rsid w:val="00D82291"/>
    <w:rsid w:val="00D82328"/>
    <w:rsid w:val="00D862A7"/>
    <w:rsid w:val="00D86D6E"/>
    <w:rsid w:val="00D9169D"/>
    <w:rsid w:val="00DA4596"/>
    <w:rsid w:val="00DD138F"/>
    <w:rsid w:val="00DD343F"/>
    <w:rsid w:val="00DE025B"/>
    <w:rsid w:val="00DE1016"/>
    <w:rsid w:val="00DE16F6"/>
    <w:rsid w:val="00DE2C5E"/>
    <w:rsid w:val="00DE443E"/>
    <w:rsid w:val="00DF106B"/>
    <w:rsid w:val="00DF6F11"/>
    <w:rsid w:val="00E1117D"/>
    <w:rsid w:val="00E114F1"/>
    <w:rsid w:val="00E17991"/>
    <w:rsid w:val="00E40D17"/>
    <w:rsid w:val="00E411AB"/>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F00151"/>
    <w:rsid w:val="00F24146"/>
    <w:rsid w:val="00F405AF"/>
    <w:rsid w:val="00F44AFC"/>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 w:val="00FF52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CB55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character" w:customStyle="1" w:styleId="Overskrift2Tegn">
    <w:name w:val="Overskrift 2 Tegn"/>
    <w:basedOn w:val="Standardskrifttypeiafsnit"/>
    <w:link w:val="Overskrift2"/>
    <w:uiPriority w:val="9"/>
    <w:semiHidden/>
    <w:rsid w:val="00CB55C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591552712">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60664247">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20236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kr@troldtekt.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e@troldtekt.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oldtekt.com/news/themes/architectural-beau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oldtek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A5547D3CE2F344682EC840090D9878E" ma:contentTypeVersion="9" ma:contentTypeDescription="Opret et nyt dokument." ma:contentTypeScope="" ma:versionID="844d452c51ba15fffe9731c85f96e935">
  <xsd:schema xmlns:xsd="http://www.w3.org/2001/XMLSchema" xmlns:xs="http://www.w3.org/2001/XMLSchema" xmlns:p="http://schemas.microsoft.com/office/2006/metadata/properties" xmlns:ns3="92f84767-bd9b-41d4-b4aa-16ac4c585bc2" targetNamespace="http://schemas.microsoft.com/office/2006/metadata/properties" ma:root="true" ma:fieldsID="85b26cb50b7883750c8db011064d2de2" ns3:_="">
    <xsd:import namespace="92f84767-bd9b-41d4-b4aa-16ac4c585b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84767-bd9b-41d4-b4aa-16ac4c58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A2EA8-60BA-4B15-822F-B972B4F2541B}">
  <ds:schemaRefs>
    <ds:schemaRef ds:uri="http://schemas.microsoft.com/sharepoint/v3/contenttype/forms"/>
  </ds:schemaRefs>
</ds:datastoreItem>
</file>

<file path=customXml/itemProps2.xml><?xml version="1.0" encoding="utf-8"?>
<ds:datastoreItem xmlns:ds="http://schemas.openxmlformats.org/officeDocument/2006/customXml" ds:itemID="{10A1BE5B-07F9-46EF-A81A-75AAAC22A8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7ED1B9-969C-438E-A9F8-009057F0F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4767-bd9b-41d4-b4aa-16ac4c58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84DB7-C6EB-4055-AC18-A9A6507C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963</Words>
  <Characters>3662</Characters>
  <Application>Microsoft Office Word</Application>
  <DocSecurity>0</DocSecurity>
  <Lines>96</Lines>
  <Paragraphs>118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keywords>class='Internal'</cp:keywords>
  <cp:lastModifiedBy>Carina Graae Rasmussen</cp:lastModifiedBy>
  <cp:revision>5</cp:revision>
  <cp:lastPrinted>2014-05-23T09:48:00Z</cp:lastPrinted>
  <dcterms:created xsi:type="dcterms:W3CDTF">2020-09-03T09:54:00Z</dcterms:created>
  <dcterms:modified xsi:type="dcterms:W3CDTF">2020-09-08T12:05:00Z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0x0101004A5547D3CE2F344682EC840090D9878E</vt:lpwstr>
  </property>
</Properties>
</file>